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355" w:type="dxa"/>
        <w:tblLook w:val="04A0" w:firstRow="1" w:lastRow="0" w:firstColumn="1" w:lastColumn="0" w:noHBand="0" w:noVBand="1"/>
      </w:tblPr>
      <w:tblGrid>
        <w:gridCol w:w="2245"/>
        <w:gridCol w:w="3690"/>
        <w:gridCol w:w="1530"/>
        <w:gridCol w:w="1890"/>
      </w:tblGrid>
      <w:tr w:rsidR="004C369F" w:rsidRPr="00871DC0" w14:paraId="65C97CD4" w14:textId="77777777" w:rsidTr="0097031F">
        <w:trPr>
          <w:trHeight w:val="432"/>
        </w:trPr>
        <w:tc>
          <w:tcPr>
            <w:tcW w:w="2245" w:type="dxa"/>
            <w:shd w:val="clear" w:color="auto" w:fill="D9D9D9" w:themeFill="background1" w:themeFillShade="D9"/>
            <w:vAlign w:val="center"/>
          </w:tcPr>
          <w:p w14:paraId="23A46F6A" w14:textId="77777777" w:rsidR="004C369F" w:rsidRPr="00871DC0" w:rsidRDefault="004C369F" w:rsidP="003B6503">
            <w:pPr>
              <w:rPr>
                <w:rFonts w:ascii="Arial" w:hAnsi="Arial" w:cs="Arial"/>
                <w:b/>
              </w:rPr>
            </w:pPr>
            <w:permStart w:id="735185437" w:edGrp="everyone" w:colFirst="1" w:colLast="1"/>
            <w:r w:rsidRPr="00871DC0">
              <w:rPr>
                <w:rFonts w:ascii="Arial" w:hAnsi="Arial" w:cs="Arial"/>
                <w:b/>
              </w:rPr>
              <w:t>Department</w:t>
            </w:r>
          </w:p>
        </w:tc>
        <w:tc>
          <w:tcPr>
            <w:tcW w:w="7110" w:type="dxa"/>
            <w:gridSpan w:val="3"/>
            <w:vAlign w:val="center"/>
          </w:tcPr>
          <w:p w14:paraId="7652E935" w14:textId="5D3A92D6" w:rsidR="004C369F" w:rsidRPr="00871DC0" w:rsidRDefault="00AF752E" w:rsidP="003B6503">
            <w:pPr>
              <w:rPr>
                <w:rFonts w:ascii="Arial" w:hAnsi="Arial" w:cs="Arial"/>
              </w:rPr>
            </w:pPr>
            <w:r>
              <w:rPr>
                <w:rFonts w:ascii="Arial" w:hAnsi="Arial" w:cs="Arial"/>
              </w:rPr>
              <w:t>Quality Assurance</w:t>
            </w:r>
          </w:p>
        </w:tc>
      </w:tr>
      <w:tr w:rsidR="005C77E4" w:rsidRPr="00871DC0" w14:paraId="0BF0225F" w14:textId="77777777" w:rsidTr="005C77E4">
        <w:trPr>
          <w:trHeight w:val="485"/>
        </w:trPr>
        <w:tc>
          <w:tcPr>
            <w:tcW w:w="2245" w:type="dxa"/>
            <w:shd w:val="clear" w:color="auto" w:fill="D9D9D9" w:themeFill="background1" w:themeFillShade="D9"/>
            <w:vAlign w:val="center"/>
          </w:tcPr>
          <w:p w14:paraId="3FED0002" w14:textId="49F39716" w:rsidR="005C77E4" w:rsidRPr="00871DC0" w:rsidRDefault="005C77E4" w:rsidP="003B6503">
            <w:pPr>
              <w:rPr>
                <w:rFonts w:ascii="Arial" w:hAnsi="Arial" w:cs="Arial"/>
                <w:b/>
              </w:rPr>
            </w:pPr>
            <w:permStart w:id="340721847" w:edGrp="everyone" w:colFirst="3" w:colLast="3"/>
            <w:permStart w:id="1614107508" w:edGrp="everyone" w:colFirst="1" w:colLast="1"/>
            <w:permStart w:id="745083575" w:edGrp="everyone" w:colFirst="2" w:colLast="2"/>
            <w:permEnd w:id="735185437"/>
            <w:r w:rsidRPr="00871DC0">
              <w:rPr>
                <w:rFonts w:ascii="Arial" w:hAnsi="Arial" w:cs="Arial"/>
                <w:b/>
              </w:rPr>
              <w:t>Job Title</w:t>
            </w:r>
          </w:p>
        </w:tc>
        <w:tc>
          <w:tcPr>
            <w:tcW w:w="3690" w:type="dxa"/>
            <w:vAlign w:val="center"/>
          </w:tcPr>
          <w:p w14:paraId="285A0EF8" w14:textId="6ED72C31" w:rsidR="005C77E4" w:rsidRPr="00871DC0" w:rsidRDefault="00A35768" w:rsidP="003B6503">
            <w:pPr>
              <w:rPr>
                <w:rFonts w:ascii="Arial" w:hAnsi="Arial" w:cs="Arial"/>
              </w:rPr>
            </w:pPr>
            <w:r>
              <w:rPr>
                <w:rFonts w:ascii="Arial" w:hAnsi="Arial" w:cs="Arial"/>
              </w:rPr>
              <w:t>Investiga</w:t>
            </w:r>
            <w:r w:rsidR="00E6021C">
              <w:rPr>
                <w:rFonts w:ascii="Arial" w:hAnsi="Arial" w:cs="Arial"/>
              </w:rPr>
              <w:t>tions Writer</w:t>
            </w:r>
          </w:p>
        </w:tc>
        <w:tc>
          <w:tcPr>
            <w:tcW w:w="1530" w:type="dxa"/>
            <w:shd w:val="clear" w:color="auto" w:fill="D9D9D9" w:themeFill="background1" w:themeFillShade="D9"/>
            <w:vAlign w:val="center"/>
          </w:tcPr>
          <w:p w14:paraId="21FD12BE" w14:textId="416478C8" w:rsidR="005C77E4" w:rsidRPr="00871DC0" w:rsidRDefault="005C77E4" w:rsidP="003B6503">
            <w:pPr>
              <w:rPr>
                <w:rFonts w:ascii="Arial" w:hAnsi="Arial" w:cs="Arial"/>
              </w:rPr>
            </w:pPr>
            <w:r w:rsidRPr="00871DC0">
              <w:rPr>
                <w:rFonts w:ascii="Arial" w:hAnsi="Arial" w:cs="Arial"/>
              </w:rPr>
              <w:t>FLSA Status</w:t>
            </w:r>
          </w:p>
        </w:tc>
        <w:tc>
          <w:tcPr>
            <w:tcW w:w="1890" w:type="dxa"/>
            <w:vAlign w:val="center"/>
          </w:tcPr>
          <w:p w14:paraId="022621ED" w14:textId="2267DE55" w:rsidR="005C77E4" w:rsidRPr="00871DC0" w:rsidRDefault="0041508A" w:rsidP="003B6503">
            <w:pPr>
              <w:rPr>
                <w:rFonts w:ascii="Arial" w:hAnsi="Arial" w:cs="Arial"/>
              </w:rPr>
            </w:pPr>
            <w:r>
              <w:rPr>
                <w:rFonts w:ascii="Arial" w:hAnsi="Arial" w:cs="Arial"/>
              </w:rPr>
              <w:t>Exempt</w:t>
            </w:r>
          </w:p>
        </w:tc>
      </w:tr>
      <w:tr w:rsidR="004C369F" w:rsidRPr="00871DC0" w14:paraId="556AD86E" w14:textId="77777777" w:rsidTr="0097031F">
        <w:trPr>
          <w:trHeight w:val="485"/>
        </w:trPr>
        <w:tc>
          <w:tcPr>
            <w:tcW w:w="2245" w:type="dxa"/>
            <w:shd w:val="clear" w:color="auto" w:fill="D9D9D9" w:themeFill="background1" w:themeFillShade="D9"/>
            <w:vAlign w:val="center"/>
          </w:tcPr>
          <w:p w14:paraId="7DC6C47A" w14:textId="58A0CF5A" w:rsidR="004C369F" w:rsidRPr="00871DC0" w:rsidRDefault="004C369F" w:rsidP="003B6503">
            <w:pPr>
              <w:rPr>
                <w:rFonts w:ascii="Arial" w:hAnsi="Arial" w:cs="Arial"/>
                <w:b/>
              </w:rPr>
            </w:pPr>
            <w:permStart w:id="896349048" w:edGrp="everyone" w:colFirst="1" w:colLast="1"/>
            <w:permEnd w:id="340721847"/>
            <w:permEnd w:id="1614107508"/>
            <w:permEnd w:id="745083575"/>
            <w:r w:rsidRPr="00871DC0">
              <w:rPr>
                <w:rFonts w:ascii="Arial" w:hAnsi="Arial" w:cs="Arial"/>
                <w:b/>
              </w:rPr>
              <w:t>Role</w:t>
            </w:r>
          </w:p>
        </w:tc>
        <w:tc>
          <w:tcPr>
            <w:tcW w:w="7110" w:type="dxa"/>
            <w:gridSpan w:val="3"/>
            <w:vAlign w:val="center"/>
          </w:tcPr>
          <w:p w14:paraId="4D6C7900" w14:textId="6407A985" w:rsidR="004C369F" w:rsidRPr="00871DC0" w:rsidRDefault="00C171E8" w:rsidP="003B6503">
            <w:pPr>
              <w:rPr>
                <w:rFonts w:ascii="Arial" w:hAnsi="Arial" w:cs="Arial"/>
              </w:rPr>
            </w:pPr>
            <w:r>
              <w:rPr>
                <w:rFonts w:ascii="Arial" w:hAnsi="Arial" w:cs="Arial"/>
              </w:rPr>
              <w:t>N/A</w:t>
            </w:r>
          </w:p>
        </w:tc>
      </w:tr>
      <w:tr w:rsidR="004C369F" w:rsidRPr="00871DC0" w14:paraId="283857D5" w14:textId="77777777" w:rsidTr="0097031F">
        <w:trPr>
          <w:trHeight w:val="422"/>
        </w:trPr>
        <w:tc>
          <w:tcPr>
            <w:tcW w:w="2245" w:type="dxa"/>
            <w:shd w:val="clear" w:color="auto" w:fill="D9D9D9" w:themeFill="background1" w:themeFillShade="D9"/>
            <w:vAlign w:val="center"/>
          </w:tcPr>
          <w:p w14:paraId="7EFDCF38" w14:textId="77777777" w:rsidR="004C369F" w:rsidRPr="00871DC0" w:rsidRDefault="004C369F" w:rsidP="003B6503">
            <w:pPr>
              <w:rPr>
                <w:rFonts w:ascii="Arial" w:hAnsi="Arial" w:cs="Arial"/>
                <w:b/>
              </w:rPr>
            </w:pPr>
            <w:permStart w:id="120277787" w:edGrp="everyone" w:colFirst="1" w:colLast="1"/>
            <w:permEnd w:id="896349048"/>
            <w:r w:rsidRPr="00871DC0">
              <w:rPr>
                <w:rFonts w:ascii="Arial" w:hAnsi="Arial" w:cs="Arial"/>
                <w:b/>
              </w:rPr>
              <w:t>Sub Role (If any)</w:t>
            </w:r>
          </w:p>
        </w:tc>
        <w:tc>
          <w:tcPr>
            <w:tcW w:w="7110" w:type="dxa"/>
            <w:gridSpan w:val="3"/>
            <w:vAlign w:val="center"/>
          </w:tcPr>
          <w:p w14:paraId="6A03A0AF" w14:textId="4300CC58" w:rsidR="004C369F" w:rsidRPr="00871DC0" w:rsidRDefault="00C171E8" w:rsidP="003B6503">
            <w:pPr>
              <w:rPr>
                <w:rFonts w:ascii="Arial" w:hAnsi="Arial" w:cs="Arial"/>
              </w:rPr>
            </w:pPr>
            <w:r>
              <w:rPr>
                <w:rFonts w:ascii="Arial" w:hAnsi="Arial" w:cs="Arial"/>
              </w:rPr>
              <w:t>N/A</w:t>
            </w:r>
          </w:p>
        </w:tc>
      </w:tr>
      <w:tr w:rsidR="00AE46BD" w:rsidRPr="00871DC0" w14:paraId="0DEF824B" w14:textId="77777777" w:rsidTr="003B6503">
        <w:trPr>
          <w:trHeight w:val="503"/>
        </w:trPr>
        <w:tc>
          <w:tcPr>
            <w:tcW w:w="2245" w:type="dxa"/>
            <w:shd w:val="clear" w:color="auto" w:fill="D9D9D9" w:themeFill="background1" w:themeFillShade="D9"/>
            <w:vAlign w:val="center"/>
          </w:tcPr>
          <w:p w14:paraId="2313B1B6" w14:textId="5A5B0E3D" w:rsidR="00AE46BD" w:rsidRPr="00871DC0" w:rsidRDefault="00AE46BD" w:rsidP="003B6503">
            <w:pPr>
              <w:rPr>
                <w:rFonts w:ascii="Arial" w:hAnsi="Arial" w:cs="Arial"/>
                <w:b/>
              </w:rPr>
            </w:pPr>
            <w:permStart w:id="440955515" w:edGrp="everyone" w:colFirst="1" w:colLast="1"/>
            <w:permEnd w:id="120277787"/>
            <w:r w:rsidRPr="00871DC0">
              <w:rPr>
                <w:rFonts w:ascii="Arial" w:hAnsi="Arial" w:cs="Arial"/>
                <w:b/>
              </w:rPr>
              <w:t>Reports To</w:t>
            </w:r>
          </w:p>
        </w:tc>
        <w:tc>
          <w:tcPr>
            <w:tcW w:w="7110" w:type="dxa"/>
            <w:gridSpan w:val="3"/>
            <w:vAlign w:val="center"/>
          </w:tcPr>
          <w:p w14:paraId="45955BCC" w14:textId="63348658" w:rsidR="00AE46BD" w:rsidRPr="00B00A96" w:rsidRDefault="00AE46BD" w:rsidP="003B6503">
            <w:pPr>
              <w:pStyle w:val="ListParagraph"/>
              <w:ind w:left="0"/>
              <w:rPr>
                <w:rFonts w:ascii="Arial" w:hAnsi="Arial" w:cs="Arial"/>
                <w:iCs/>
              </w:rPr>
            </w:pPr>
          </w:p>
        </w:tc>
      </w:tr>
      <w:permEnd w:id="440955515"/>
    </w:tbl>
    <w:p w14:paraId="148E3C55" w14:textId="77777777" w:rsidR="00E6021C" w:rsidRDefault="00E6021C" w:rsidP="003B6503">
      <w:pPr>
        <w:spacing w:after="0"/>
        <w:rPr>
          <w:rFonts w:ascii="Arial" w:hAnsi="Arial" w:cs="Arial"/>
        </w:rPr>
      </w:pPr>
    </w:p>
    <w:p w14:paraId="2FAD33F7" w14:textId="77777777" w:rsidR="004C369F" w:rsidRPr="00871DC0" w:rsidRDefault="004C369F" w:rsidP="00871DC0">
      <w:pPr>
        <w:pStyle w:val="ListParagraph"/>
        <w:numPr>
          <w:ilvl w:val="0"/>
          <w:numId w:val="1"/>
        </w:numPr>
        <w:spacing w:after="0"/>
        <w:ind w:left="360"/>
        <w:rPr>
          <w:rFonts w:ascii="Arial" w:hAnsi="Arial" w:cs="Arial"/>
          <w:b/>
          <w:sz w:val="24"/>
          <w:szCs w:val="24"/>
        </w:rPr>
      </w:pPr>
      <w:r w:rsidRPr="00871DC0">
        <w:rPr>
          <w:rFonts w:ascii="Arial" w:hAnsi="Arial" w:cs="Arial"/>
          <w:b/>
          <w:sz w:val="24"/>
          <w:szCs w:val="24"/>
        </w:rPr>
        <w:t>Role Purpose:</w:t>
      </w:r>
      <w:permStart w:id="893915217" w:edGrp="everyone"/>
      <w:permEnd w:id="893915217"/>
    </w:p>
    <w:p w14:paraId="22AF4F38" w14:textId="5A2E1C98" w:rsidR="004C369F" w:rsidRPr="00B97A4D" w:rsidRDefault="004C369F" w:rsidP="003B6503">
      <w:pPr>
        <w:pStyle w:val="ListParagraph"/>
        <w:spacing w:after="0"/>
        <w:ind w:left="0"/>
        <w:rPr>
          <w:rFonts w:ascii="Arial" w:hAnsi="Arial" w:cs="Arial"/>
          <w:i/>
          <w:sz w:val="18"/>
        </w:rPr>
      </w:pPr>
      <w:r w:rsidRPr="00B97A4D">
        <w:rPr>
          <w:rFonts w:ascii="Arial" w:hAnsi="Arial" w:cs="Arial"/>
          <w:i/>
          <w:sz w:val="18"/>
        </w:rPr>
        <w:t>(Provide</w:t>
      </w:r>
      <w:r w:rsidR="002E3D64">
        <w:rPr>
          <w:rFonts w:ascii="Arial" w:hAnsi="Arial" w:cs="Arial"/>
          <w:i/>
          <w:sz w:val="18"/>
        </w:rPr>
        <w:t xml:space="preserve"> a</w:t>
      </w:r>
      <w:r w:rsidRPr="00B97A4D">
        <w:rPr>
          <w:rFonts w:ascii="Arial" w:hAnsi="Arial" w:cs="Arial"/>
          <w:i/>
          <w:sz w:val="18"/>
        </w:rPr>
        <w:t xml:space="preserve"> brief summary</w:t>
      </w:r>
      <w:r w:rsidR="002E3D64">
        <w:rPr>
          <w:rFonts w:ascii="Arial" w:hAnsi="Arial" w:cs="Arial"/>
          <w:i/>
          <w:sz w:val="18"/>
        </w:rPr>
        <w:t xml:space="preserve"> of the</w:t>
      </w:r>
      <w:r w:rsidRPr="00B97A4D">
        <w:rPr>
          <w:rFonts w:ascii="Arial" w:hAnsi="Arial" w:cs="Arial"/>
          <w:i/>
          <w:sz w:val="18"/>
        </w:rPr>
        <w:t xml:space="preserve"> primary purpose</w:t>
      </w:r>
      <w:r w:rsidR="002E3D64">
        <w:rPr>
          <w:rFonts w:ascii="Arial" w:hAnsi="Arial" w:cs="Arial"/>
          <w:i/>
          <w:sz w:val="18"/>
        </w:rPr>
        <w:t xml:space="preserve"> of this role</w:t>
      </w:r>
      <w:r w:rsidRPr="00B97A4D">
        <w:rPr>
          <w:rFonts w:ascii="Arial" w:hAnsi="Arial" w:cs="Arial"/>
          <w:i/>
          <w:sz w:val="18"/>
        </w:rPr>
        <w:t>)</w:t>
      </w:r>
    </w:p>
    <w:tbl>
      <w:tblPr>
        <w:tblStyle w:val="TableGrid"/>
        <w:tblW w:w="0" w:type="auto"/>
        <w:tblInd w:w="-5" w:type="dxa"/>
        <w:tblLook w:val="04A0" w:firstRow="1" w:lastRow="0" w:firstColumn="1" w:lastColumn="0" w:noHBand="0" w:noVBand="1"/>
      </w:tblPr>
      <w:tblGrid>
        <w:gridCol w:w="9355"/>
      </w:tblGrid>
      <w:tr w:rsidR="004C369F" w14:paraId="2D546AAB" w14:textId="77777777" w:rsidTr="00A67C0C">
        <w:trPr>
          <w:trHeight w:val="683"/>
        </w:trPr>
        <w:tc>
          <w:tcPr>
            <w:tcW w:w="9355" w:type="dxa"/>
          </w:tcPr>
          <w:p w14:paraId="3A7ECB92" w14:textId="59E8E008" w:rsidR="004C369F" w:rsidRDefault="00A35768" w:rsidP="003B6503">
            <w:pPr>
              <w:pStyle w:val="ListParagraph"/>
              <w:ind w:left="0"/>
              <w:rPr>
                <w:rFonts w:ascii="Arial" w:hAnsi="Arial" w:cs="Arial"/>
              </w:rPr>
            </w:pPr>
            <w:permStart w:id="1086392414" w:edGrp="everyone" w:colFirst="0" w:colLast="0"/>
            <w:r>
              <w:rPr>
                <w:rFonts w:ascii="Arial" w:hAnsi="Arial"/>
                <w:bCs/>
              </w:rPr>
              <w:t>Primary responsibility is</w:t>
            </w:r>
            <w:r>
              <w:rPr>
                <w:rFonts w:ascii="Arial" w:hAnsi="Arial"/>
                <w:b/>
              </w:rPr>
              <w:t xml:space="preserve"> </w:t>
            </w:r>
            <w:r>
              <w:rPr>
                <w:rFonts w:ascii="Arial" w:hAnsi="Arial" w:cs="Arial"/>
              </w:rPr>
              <w:t xml:space="preserve">to investigate, document and bring to conclusion the outcome of product/processing related incidents, deviations or documentation errors reported to the site QA.  The investigations assigned include manufacturing and packaging, finished product, raw materials, components, product storage/distribution and customer complaints.  Coordinates the required activities with the functional areas to obtain and compile the appropriate information that can lead to </w:t>
            </w:r>
            <w:proofErr w:type="gramStart"/>
            <w:r>
              <w:rPr>
                <w:rFonts w:ascii="Arial" w:hAnsi="Arial" w:cs="Arial"/>
              </w:rPr>
              <w:t>finalize</w:t>
            </w:r>
            <w:proofErr w:type="gramEnd"/>
            <w:r>
              <w:rPr>
                <w:rFonts w:ascii="Arial" w:hAnsi="Arial" w:cs="Arial"/>
              </w:rPr>
              <w:t xml:space="preserve"> the investigation report.  Utilizes investigative tools and techniques to identify and evaluate the cause of an event including root cause analysis, impact or risk analysis, corrective and preventative </w:t>
            </w:r>
            <w:proofErr w:type="gramStart"/>
            <w:r>
              <w:rPr>
                <w:rFonts w:ascii="Arial" w:hAnsi="Arial" w:cs="Arial"/>
              </w:rPr>
              <w:t>actions</w:t>
            </w:r>
            <w:proofErr w:type="gramEnd"/>
            <w:r>
              <w:rPr>
                <w:rFonts w:ascii="Arial" w:hAnsi="Arial" w:cs="Arial"/>
              </w:rPr>
              <w:t xml:space="preserve"> and monitoring effectiveness of implemented actions to comply with the FDA </w:t>
            </w:r>
            <w:proofErr w:type="spellStart"/>
            <w:r>
              <w:rPr>
                <w:rFonts w:ascii="Arial" w:hAnsi="Arial" w:cs="Arial"/>
              </w:rPr>
              <w:t>cGMPs</w:t>
            </w:r>
            <w:proofErr w:type="spellEnd"/>
            <w:r>
              <w:rPr>
                <w:rFonts w:ascii="Arial" w:hAnsi="Arial" w:cs="Arial"/>
              </w:rPr>
              <w:t xml:space="preserve"> investigation requirements/guidelines.  Recommends, </w:t>
            </w:r>
            <w:proofErr w:type="gramStart"/>
            <w:r>
              <w:rPr>
                <w:rFonts w:ascii="Arial" w:hAnsi="Arial" w:cs="Arial"/>
              </w:rPr>
              <w:t>proposes</w:t>
            </w:r>
            <w:proofErr w:type="gramEnd"/>
            <w:r>
              <w:rPr>
                <w:rFonts w:ascii="Arial" w:hAnsi="Arial" w:cs="Arial"/>
              </w:rPr>
              <w:t xml:space="preserve"> and formalizes alternatives for the improvement of processes, utilities and systems.</w:t>
            </w:r>
            <w:r w:rsidR="008C5D53">
              <w:rPr>
                <w:rFonts w:ascii="Arial" w:hAnsi="Arial" w:cs="Arial"/>
              </w:rPr>
              <w:t xml:space="preserve"> Responsible for writing and reviewing Risk Assessment Report per Q9. Responsible for writing and reviewing Protocols and Reports.</w:t>
            </w:r>
          </w:p>
        </w:tc>
      </w:tr>
      <w:permEnd w:id="1086392414"/>
    </w:tbl>
    <w:p w14:paraId="1A8CF8AA" w14:textId="77777777" w:rsidR="004C369F" w:rsidRDefault="004C369F" w:rsidP="003B6503">
      <w:pPr>
        <w:spacing w:after="0"/>
        <w:rPr>
          <w:rFonts w:ascii="Arial" w:hAnsi="Arial" w:cs="Arial"/>
        </w:rPr>
      </w:pPr>
    </w:p>
    <w:p w14:paraId="2D2C63BB" w14:textId="77777777" w:rsidR="004C369F" w:rsidRPr="00871DC0" w:rsidRDefault="004C369F" w:rsidP="00871DC0">
      <w:pPr>
        <w:pStyle w:val="ListParagraph"/>
        <w:numPr>
          <w:ilvl w:val="0"/>
          <w:numId w:val="1"/>
        </w:numPr>
        <w:spacing w:after="0"/>
        <w:ind w:left="360"/>
        <w:rPr>
          <w:rFonts w:ascii="Arial" w:hAnsi="Arial" w:cs="Arial"/>
          <w:b/>
          <w:sz w:val="24"/>
          <w:szCs w:val="24"/>
        </w:rPr>
      </w:pPr>
      <w:r w:rsidRPr="00871DC0">
        <w:rPr>
          <w:rFonts w:ascii="Arial" w:hAnsi="Arial" w:cs="Arial"/>
          <w:b/>
          <w:sz w:val="24"/>
          <w:szCs w:val="24"/>
        </w:rPr>
        <w:t>Key Duties &amp; Responsibilities:</w:t>
      </w:r>
    </w:p>
    <w:p w14:paraId="1AFACBD6" w14:textId="489A502C" w:rsidR="004C369F" w:rsidRPr="00B97A4D" w:rsidRDefault="004C369F" w:rsidP="003B6503">
      <w:pPr>
        <w:pStyle w:val="ListParagraph"/>
        <w:spacing w:after="0"/>
        <w:ind w:left="0"/>
        <w:rPr>
          <w:rFonts w:ascii="Arial" w:hAnsi="Arial" w:cs="Arial"/>
          <w:i/>
          <w:sz w:val="18"/>
        </w:rPr>
      </w:pPr>
      <w:r w:rsidRPr="00B97A4D">
        <w:rPr>
          <w:rFonts w:ascii="Arial" w:hAnsi="Arial" w:cs="Arial"/>
          <w:i/>
          <w:sz w:val="18"/>
        </w:rPr>
        <w:t>(Briefly describe the essential activities that are performed by th</w:t>
      </w:r>
      <w:r w:rsidR="002E3D64">
        <w:rPr>
          <w:rFonts w:ascii="Arial" w:hAnsi="Arial" w:cs="Arial"/>
          <w:i/>
          <w:sz w:val="18"/>
        </w:rPr>
        <w:t>is</w:t>
      </w:r>
      <w:r w:rsidRPr="00B97A4D">
        <w:rPr>
          <w:rFonts w:ascii="Arial" w:hAnsi="Arial" w:cs="Arial"/>
          <w:i/>
          <w:sz w:val="18"/>
        </w:rPr>
        <w:t xml:space="preserve"> role including key duties/</w:t>
      </w:r>
      <w:r w:rsidR="002E3D64">
        <w:rPr>
          <w:rFonts w:ascii="Arial" w:hAnsi="Arial" w:cs="Arial"/>
          <w:i/>
          <w:sz w:val="18"/>
        </w:rPr>
        <w:t>r</w:t>
      </w:r>
      <w:r w:rsidR="007C2A49" w:rsidRPr="00B97A4D">
        <w:rPr>
          <w:rFonts w:ascii="Arial" w:hAnsi="Arial" w:cs="Arial"/>
          <w:i/>
          <w:sz w:val="18"/>
        </w:rPr>
        <w:t xml:space="preserve">esponsibilities. Each statement should start with </w:t>
      </w:r>
      <w:r w:rsidR="00E80DC5">
        <w:rPr>
          <w:rFonts w:ascii="Arial" w:hAnsi="Arial" w:cs="Arial"/>
          <w:i/>
          <w:sz w:val="18"/>
        </w:rPr>
        <w:t>a v</w:t>
      </w:r>
      <w:r w:rsidR="007C2A49" w:rsidRPr="00B97A4D">
        <w:rPr>
          <w:rFonts w:ascii="Arial" w:hAnsi="Arial" w:cs="Arial"/>
          <w:i/>
          <w:sz w:val="18"/>
        </w:rPr>
        <w:t>erb. Additionally, indicate how frequently it is performed)</w:t>
      </w:r>
    </w:p>
    <w:tbl>
      <w:tblPr>
        <w:tblStyle w:val="TableGrid"/>
        <w:tblW w:w="0" w:type="auto"/>
        <w:tblInd w:w="-5" w:type="dxa"/>
        <w:tblLook w:val="04A0" w:firstRow="1" w:lastRow="0" w:firstColumn="1" w:lastColumn="0" w:noHBand="0" w:noVBand="1"/>
      </w:tblPr>
      <w:tblGrid>
        <w:gridCol w:w="9355"/>
      </w:tblGrid>
      <w:tr w:rsidR="007C2A49" w14:paraId="6CE8F84C" w14:textId="77777777" w:rsidTr="00A67C0C">
        <w:trPr>
          <w:trHeight w:val="665"/>
        </w:trPr>
        <w:tc>
          <w:tcPr>
            <w:tcW w:w="9355" w:type="dxa"/>
          </w:tcPr>
          <w:p w14:paraId="75CD87A5" w14:textId="77777777" w:rsidR="00A35768" w:rsidRPr="00A35768" w:rsidRDefault="00A35768" w:rsidP="00A35768">
            <w:pPr>
              <w:pStyle w:val="ListParagraph"/>
              <w:numPr>
                <w:ilvl w:val="0"/>
                <w:numId w:val="7"/>
              </w:numPr>
              <w:rPr>
                <w:rFonts w:ascii="Arial" w:hAnsi="Arial" w:cs="Arial"/>
              </w:rPr>
            </w:pPr>
            <w:permStart w:id="2122783912" w:edGrp="everyone" w:colFirst="0" w:colLast="0"/>
            <w:r w:rsidRPr="00A35768">
              <w:rPr>
                <w:rFonts w:ascii="Arial" w:hAnsi="Arial" w:cs="Arial"/>
              </w:rPr>
              <w:t xml:space="preserve">Responsible for thoroughly investigating events as it relates to deviations and customer complaints communicated to or informed by QA and applying a science-based approach to accurately, </w:t>
            </w:r>
            <w:proofErr w:type="gramStart"/>
            <w:r w:rsidRPr="00A35768">
              <w:rPr>
                <w:rFonts w:ascii="Arial" w:hAnsi="Arial" w:cs="Arial"/>
              </w:rPr>
              <w:t>correctly</w:t>
            </w:r>
            <w:proofErr w:type="gramEnd"/>
            <w:r w:rsidRPr="00A35768">
              <w:rPr>
                <w:rFonts w:ascii="Arial" w:hAnsi="Arial" w:cs="Arial"/>
              </w:rPr>
              <w:t xml:space="preserve"> and timely document the final report utilizing appropriate investigation techniques and/or tools.</w:t>
            </w:r>
          </w:p>
          <w:p w14:paraId="68D9CBBC" w14:textId="77777777" w:rsidR="00A35768" w:rsidRPr="00A35768" w:rsidRDefault="00A35768" w:rsidP="00A35768">
            <w:pPr>
              <w:pStyle w:val="ListParagraph"/>
              <w:numPr>
                <w:ilvl w:val="0"/>
                <w:numId w:val="7"/>
              </w:numPr>
              <w:rPr>
                <w:rFonts w:ascii="Arial" w:hAnsi="Arial" w:cs="Arial"/>
              </w:rPr>
            </w:pPr>
            <w:r w:rsidRPr="00A35768">
              <w:rPr>
                <w:rFonts w:ascii="Arial" w:hAnsi="Arial" w:cs="Arial"/>
              </w:rPr>
              <w:t>Reviews and uses the established follow up mechanism to ensure that applicable investigations are initiated, timely completed, final reports issued and approved by QA.</w:t>
            </w:r>
          </w:p>
          <w:p w14:paraId="0669E2D0" w14:textId="77777777" w:rsidR="00A35768" w:rsidRPr="00A35768" w:rsidRDefault="00A35768" w:rsidP="00A35768">
            <w:pPr>
              <w:pStyle w:val="ListParagraph"/>
              <w:numPr>
                <w:ilvl w:val="0"/>
                <w:numId w:val="7"/>
              </w:numPr>
              <w:rPr>
                <w:rFonts w:ascii="Arial" w:hAnsi="Arial" w:cs="Arial"/>
              </w:rPr>
            </w:pPr>
            <w:r w:rsidRPr="00A35768">
              <w:rPr>
                <w:rFonts w:ascii="Arial" w:hAnsi="Arial" w:cs="Arial"/>
              </w:rPr>
              <w:t>Evaluates and discusses the impact of the reported events to ensure that its effect on previously approved product has been considered as part of the investigation process and that actions are identified to prevent its recurrence.</w:t>
            </w:r>
          </w:p>
          <w:p w14:paraId="272EEE2D" w14:textId="77777777" w:rsidR="00A35768" w:rsidRPr="00A35768" w:rsidRDefault="00A35768" w:rsidP="00A35768">
            <w:pPr>
              <w:pStyle w:val="ListParagraph"/>
              <w:numPr>
                <w:ilvl w:val="0"/>
                <w:numId w:val="7"/>
              </w:numPr>
              <w:rPr>
                <w:rFonts w:ascii="Arial" w:hAnsi="Arial" w:cs="Arial"/>
              </w:rPr>
            </w:pPr>
            <w:r w:rsidRPr="00A35768">
              <w:rPr>
                <w:rFonts w:ascii="Arial" w:hAnsi="Arial" w:cs="Arial"/>
              </w:rPr>
              <w:t>Reviews and evaluates each event under investigation against the applicable metrics defined/implemented to monitor the effectiveness of corrective and/or preventive actions and communicates results to site management on the established frequency or as agreed upon.</w:t>
            </w:r>
          </w:p>
          <w:p w14:paraId="4E73F90E" w14:textId="77777777" w:rsidR="00A35768" w:rsidRPr="00A35768" w:rsidRDefault="00A35768" w:rsidP="00A35768">
            <w:pPr>
              <w:pStyle w:val="ListParagraph"/>
              <w:numPr>
                <w:ilvl w:val="0"/>
                <w:numId w:val="7"/>
              </w:numPr>
              <w:rPr>
                <w:rFonts w:ascii="Arial" w:hAnsi="Arial" w:cs="Arial"/>
              </w:rPr>
            </w:pPr>
            <w:r w:rsidRPr="00A35768">
              <w:rPr>
                <w:rFonts w:ascii="Arial" w:hAnsi="Arial" w:cs="Arial"/>
              </w:rPr>
              <w:t>Maintains an updated knowledge of the cGMP regulations and FDA Guidelines and utilizes those principles in the investigation process and final report issuance.</w:t>
            </w:r>
          </w:p>
          <w:p w14:paraId="52267D94" w14:textId="77777777" w:rsidR="00A35768" w:rsidRPr="00A35768" w:rsidRDefault="00A35768" w:rsidP="00A35768">
            <w:pPr>
              <w:pStyle w:val="ListParagraph"/>
              <w:numPr>
                <w:ilvl w:val="0"/>
                <w:numId w:val="7"/>
              </w:numPr>
              <w:rPr>
                <w:rFonts w:ascii="Arial" w:hAnsi="Arial" w:cs="Arial"/>
              </w:rPr>
            </w:pPr>
            <w:r w:rsidRPr="00A35768">
              <w:rPr>
                <w:rFonts w:ascii="Arial" w:hAnsi="Arial" w:cs="Arial"/>
              </w:rPr>
              <w:lastRenderedPageBreak/>
              <w:t xml:space="preserve">Keeps abreast of the site products, quality systems, controls, </w:t>
            </w:r>
            <w:proofErr w:type="gramStart"/>
            <w:r w:rsidRPr="00A35768">
              <w:rPr>
                <w:rFonts w:ascii="Arial" w:hAnsi="Arial" w:cs="Arial"/>
              </w:rPr>
              <w:t>projects</w:t>
            </w:r>
            <w:proofErr w:type="gramEnd"/>
            <w:r w:rsidRPr="00A35768">
              <w:rPr>
                <w:rFonts w:ascii="Arial" w:hAnsi="Arial" w:cs="Arial"/>
              </w:rPr>
              <w:t xml:space="preserve"> and processes to ensure that investigations outcomes are consistent with the existing operating environment.</w:t>
            </w:r>
          </w:p>
          <w:p w14:paraId="6F9BF5D3" w14:textId="78BA4B52" w:rsidR="00A35768" w:rsidRPr="00A35768" w:rsidRDefault="00A35768" w:rsidP="00A35768">
            <w:pPr>
              <w:pStyle w:val="ListParagraph"/>
              <w:numPr>
                <w:ilvl w:val="0"/>
                <w:numId w:val="7"/>
              </w:numPr>
              <w:rPr>
                <w:rFonts w:ascii="Arial" w:hAnsi="Arial" w:cs="Arial"/>
              </w:rPr>
            </w:pPr>
            <w:r w:rsidRPr="00A35768">
              <w:rPr>
                <w:rFonts w:ascii="Arial" w:hAnsi="Arial" w:cs="Arial"/>
              </w:rPr>
              <w:t xml:space="preserve">Participates in the review of APR recommendations and the change proposals </w:t>
            </w:r>
            <w:proofErr w:type="gramStart"/>
            <w:r w:rsidRPr="00A35768">
              <w:rPr>
                <w:rFonts w:ascii="Arial" w:hAnsi="Arial" w:cs="Arial"/>
              </w:rPr>
              <w:t>in order to</w:t>
            </w:r>
            <w:proofErr w:type="gramEnd"/>
            <w:r w:rsidRPr="00A35768">
              <w:rPr>
                <w:rFonts w:ascii="Arial" w:hAnsi="Arial" w:cs="Arial"/>
              </w:rPr>
              <w:t xml:space="preserve"> challenge the implementation in relation to the product/system to assure that appropriate documented evidence supports the changes/recommendations and that its effect on product quality can be either anticipated or mitigated.</w:t>
            </w:r>
          </w:p>
          <w:p w14:paraId="4D32A3D3" w14:textId="77777777" w:rsidR="00A35768" w:rsidRPr="00A35768" w:rsidRDefault="00A35768" w:rsidP="00A35768">
            <w:pPr>
              <w:pStyle w:val="ListParagraph"/>
              <w:numPr>
                <w:ilvl w:val="0"/>
                <w:numId w:val="7"/>
              </w:numPr>
              <w:rPr>
                <w:rFonts w:ascii="Arial" w:hAnsi="Arial" w:cs="Arial"/>
              </w:rPr>
            </w:pPr>
            <w:r w:rsidRPr="00A35768">
              <w:rPr>
                <w:rFonts w:ascii="Arial" w:hAnsi="Arial" w:cs="Arial"/>
              </w:rPr>
              <w:t xml:space="preserve">Defines the investigation data needed from the applicable functional areas to prepare and revise the documents involved in the assigned investigations </w:t>
            </w:r>
            <w:proofErr w:type="gramStart"/>
            <w:r w:rsidRPr="00A35768">
              <w:rPr>
                <w:rFonts w:ascii="Arial" w:hAnsi="Arial" w:cs="Arial"/>
              </w:rPr>
              <w:t>in order to</w:t>
            </w:r>
            <w:proofErr w:type="gramEnd"/>
            <w:r w:rsidRPr="00A35768">
              <w:rPr>
                <w:rFonts w:ascii="Arial" w:hAnsi="Arial" w:cs="Arial"/>
              </w:rPr>
              <w:t xml:space="preserve"> track and ensure that these are completed on a timely basis to effect product disposition.</w:t>
            </w:r>
          </w:p>
          <w:p w14:paraId="2AC3BF61" w14:textId="77777777" w:rsidR="00A35768" w:rsidRPr="00A35768" w:rsidRDefault="00A35768" w:rsidP="00A35768">
            <w:pPr>
              <w:pStyle w:val="ListParagraph"/>
              <w:numPr>
                <w:ilvl w:val="0"/>
                <w:numId w:val="7"/>
              </w:numPr>
              <w:rPr>
                <w:rFonts w:ascii="Arial" w:hAnsi="Arial" w:cs="Arial"/>
              </w:rPr>
            </w:pPr>
            <w:r w:rsidRPr="00A35768">
              <w:rPr>
                <w:rFonts w:ascii="Arial" w:hAnsi="Arial" w:cs="Arial"/>
              </w:rPr>
              <w:t>Provides technical support to Area Managers and Supervisors in the GMP related aspects associated to the manufacturing/packaging/laboratory processes, e.g., investigations, complaints, deviations, CAPAs, management of changes, APRs.</w:t>
            </w:r>
          </w:p>
          <w:p w14:paraId="3291AB08" w14:textId="77777777" w:rsidR="00A35768" w:rsidRPr="00A35768" w:rsidRDefault="00A35768" w:rsidP="00A35768">
            <w:pPr>
              <w:pStyle w:val="ListParagraph"/>
              <w:numPr>
                <w:ilvl w:val="0"/>
                <w:numId w:val="7"/>
              </w:numPr>
              <w:rPr>
                <w:rFonts w:ascii="Arial" w:hAnsi="Arial" w:cs="Arial"/>
              </w:rPr>
            </w:pPr>
            <w:r w:rsidRPr="00A35768">
              <w:rPr>
                <w:rFonts w:ascii="Arial" w:hAnsi="Arial" w:cs="Arial"/>
              </w:rPr>
              <w:t xml:space="preserve">Maintains communication with QA at other KVK Tech sites and external customers/contractors as required to ensure that, as applicable, extended investigations and/or CAPAs are understood, timely </w:t>
            </w:r>
            <w:proofErr w:type="gramStart"/>
            <w:r w:rsidRPr="00A35768">
              <w:rPr>
                <w:rFonts w:ascii="Arial" w:hAnsi="Arial" w:cs="Arial"/>
              </w:rPr>
              <w:t>completed</w:t>
            </w:r>
            <w:proofErr w:type="gramEnd"/>
            <w:r w:rsidRPr="00A35768">
              <w:rPr>
                <w:rFonts w:ascii="Arial" w:hAnsi="Arial" w:cs="Arial"/>
              </w:rPr>
              <w:t xml:space="preserve"> and followed up.</w:t>
            </w:r>
          </w:p>
          <w:p w14:paraId="195B0DA0" w14:textId="77777777" w:rsidR="00A35768" w:rsidRPr="00A35768" w:rsidRDefault="00A35768" w:rsidP="00A35768">
            <w:pPr>
              <w:pStyle w:val="ListParagraph"/>
              <w:numPr>
                <w:ilvl w:val="0"/>
                <w:numId w:val="7"/>
              </w:numPr>
              <w:rPr>
                <w:rFonts w:ascii="Arial" w:hAnsi="Arial" w:cs="Arial"/>
              </w:rPr>
            </w:pPr>
            <w:r w:rsidRPr="00A35768">
              <w:rPr>
                <w:rFonts w:ascii="Arial" w:hAnsi="Arial" w:cs="Arial"/>
              </w:rPr>
              <w:t>Maintains management informed of events that will impact the quality and/or timely disposition of products.</w:t>
            </w:r>
          </w:p>
          <w:p w14:paraId="5526840C" w14:textId="77777777" w:rsidR="00A35768" w:rsidRPr="00A35768" w:rsidRDefault="00A35768" w:rsidP="00A35768">
            <w:pPr>
              <w:pStyle w:val="ListParagraph"/>
              <w:numPr>
                <w:ilvl w:val="0"/>
                <w:numId w:val="7"/>
              </w:numPr>
              <w:rPr>
                <w:rFonts w:ascii="Arial" w:hAnsi="Arial" w:cs="Arial"/>
              </w:rPr>
            </w:pPr>
            <w:r w:rsidRPr="00A35768">
              <w:rPr>
                <w:rFonts w:ascii="Arial" w:hAnsi="Arial" w:cs="Arial"/>
              </w:rPr>
              <w:t xml:space="preserve">Participates or </w:t>
            </w:r>
            <w:proofErr w:type="gramStart"/>
            <w:r w:rsidRPr="00A35768">
              <w:rPr>
                <w:rFonts w:ascii="Arial" w:hAnsi="Arial" w:cs="Arial"/>
              </w:rPr>
              <w:t>lead</w:t>
            </w:r>
            <w:proofErr w:type="gramEnd"/>
            <w:r w:rsidRPr="00A35768">
              <w:rPr>
                <w:rFonts w:ascii="Arial" w:hAnsi="Arial" w:cs="Arial"/>
              </w:rPr>
              <w:t xml:space="preserve"> Cross Functional Investigations (CFIs), as required.</w:t>
            </w:r>
          </w:p>
          <w:p w14:paraId="41A4A0CB" w14:textId="77777777" w:rsidR="00A35768" w:rsidRPr="00A35768" w:rsidRDefault="00A35768" w:rsidP="00A35768">
            <w:pPr>
              <w:pStyle w:val="ListParagraph"/>
              <w:numPr>
                <w:ilvl w:val="0"/>
                <w:numId w:val="7"/>
              </w:numPr>
              <w:rPr>
                <w:rFonts w:ascii="Arial" w:hAnsi="Arial" w:cs="Arial"/>
              </w:rPr>
            </w:pPr>
            <w:r w:rsidRPr="00A35768">
              <w:rPr>
                <w:rFonts w:ascii="Arial" w:hAnsi="Arial" w:cs="Arial"/>
              </w:rPr>
              <w:t>Provide training in SOPs related to the QA area to colleagues from other functional areas, as required.</w:t>
            </w:r>
          </w:p>
          <w:p w14:paraId="63B95CD1" w14:textId="77777777" w:rsidR="00A35768" w:rsidRPr="00A35768" w:rsidRDefault="00A35768" w:rsidP="00A35768">
            <w:pPr>
              <w:pStyle w:val="ListParagraph"/>
              <w:numPr>
                <w:ilvl w:val="0"/>
                <w:numId w:val="7"/>
              </w:numPr>
              <w:rPr>
                <w:rFonts w:ascii="Arial" w:hAnsi="Arial" w:cs="Arial"/>
              </w:rPr>
            </w:pPr>
            <w:r w:rsidRPr="00A35768">
              <w:rPr>
                <w:rFonts w:ascii="Arial" w:hAnsi="Arial" w:cs="Arial"/>
              </w:rPr>
              <w:t>Issue investigation reports, complaints follow-up and applicable monthly monitoring progress reports for the site.</w:t>
            </w:r>
          </w:p>
          <w:p w14:paraId="592AAC4B" w14:textId="77777777" w:rsidR="00A35768" w:rsidRPr="00A35768" w:rsidRDefault="00A35768" w:rsidP="00A35768">
            <w:pPr>
              <w:pStyle w:val="ListParagraph"/>
              <w:numPr>
                <w:ilvl w:val="0"/>
                <w:numId w:val="7"/>
              </w:numPr>
              <w:rPr>
                <w:rFonts w:ascii="Arial" w:hAnsi="Arial" w:cs="Arial"/>
              </w:rPr>
            </w:pPr>
            <w:r w:rsidRPr="00A35768">
              <w:rPr>
                <w:rFonts w:ascii="Arial" w:hAnsi="Arial" w:cs="Arial"/>
              </w:rPr>
              <w:t>Utilizes available methodologies or techniques and statistical analysis tools to conduct investigations.</w:t>
            </w:r>
          </w:p>
          <w:p w14:paraId="5520A870" w14:textId="77777777" w:rsidR="00A35768" w:rsidRPr="00A35768" w:rsidRDefault="00A35768" w:rsidP="00A35768">
            <w:pPr>
              <w:pStyle w:val="ListParagraph"/>
              <w:numPr>
                <w:ilvl w:val="0"/>
                <w:numId w:val="7"/>
              </w:numPr>
              <w:rPr>
                <w:rFonts w:ascii="Arial" w:hAnsi="Arial" w:cs="Arial"/>
              </w:rPr>
            </w:pPr>
            <w:r w:rsidRPr="00A35768">
              <w:rPr>
                <w:rFonts w:ascii="Arial" w:hAnsi="Arial" w:cs="Arial"/>
              </w:rPr>
              <w:t xml:space="preserve">Coordinates training of supervisors and operators in documentation of Quality Assurance procedures to ensure compliance and adherence to GMPs and established procedures. </w:t>
            </w:r>
          </w:p>
          <w:p w14:paraId="60EABFCE" w14:textId="77777777" w:rsidR="00A35768" w:rsidRPr="00A35768" w:rsidRDefault="00A35768" w:rsidP="00A35768">
            <w:pPr>
              <w:pStyle w:val="ListParagraph"/>
              <w:numPr>
                <w:ilvl w:val="0"/>
                <w:numId w:val="7"/>
              </w:numPr>
              <w:rPr>
                <w:rFonts w:ascii="Arial" w:hAnsi="Arial" w:cs="Arial"/>
              </w:rPr>
            </w:pPr>
            <w:r w:rsidRPr="00A35768">
              <w:rPr>
                <w:rFonts w:ascii="Arial" w:hAnsi="Arial" w:cs="Arial"/>
              </w:rPr>
              <w:t xml:space="preserve">Assists appointed Teams and meetings to address quality and compliance issues and makes recommendations. </w:t>
            </w:r>
          </w:p>
          <w:p w14:paraId="226A8E7C" w14:textId="22828A9A" w:rsidR="007C2A49" w:rsidRPr="00A35768" w:rsidRDefault="00A35768" w:rsidP="00A35768">
            <w:pPr>
              <w:pStyle w:val="ListParagraph"/>
              <w:numPr>
                <w:ilvl w:val="0"/>
                <w:numId w:val="7"/>
              </w:numPr>
              <w:rPr>
                <w:rFonts w:ascii="Arial" w:hAnsi="Arial" w:cs="Arial"/>
              </w:rPr>
            </w:pPr>
            <w:r w:rsidRPr="00A35768">
              <w:rPr>
                <w:rFonts w:ascii="Arial" w:hAnsi="Arial" w:cs="Arial"/>
              </w:rPr>
              <w:t>Supports other functions in the Quality organization, as necessary.</w:t>
            </w:r>
          </w:p>
        </w:tc>
      </w:tr>
      <w:permEnd w:id="2122783912"/>
    </w:tbl>
    <w:p w14:paraId="128CF514" w14:textId="33535234" w:rsidR="007C2A49" w:rsidRDefault="007C2A49" w:rsidP="003B6503">
      <w:pPr>
        <w:pStyle w:val="ListParagraph"/>
        <w:spacing w:after="0"/>
        <w:rPr>
          <w:rFonts w:ascii="Arial" w:hAnsi="Arial" w:cs="Arial"/>
          <w:i/>
        </w:rPr>
      </w:pPr>
    </w:p>
    <w:p w14:paraId="44A2AECC" w14:textId="002ABB18" w:rsidR="007C2A49" w:rsidRPr="00871DC0" w:rsidRDefault="007C2A49" w:rsidP="00871DC0">
      <w:pPr>
        <w:pStyle w:val="ListParagraph"/>
        <w:numPr>
          <w:ilvl w:val="0"/>
          <w:numId w:val="1"/>
        </w:numPr>
        <w:spacing w:after="0"/>
        <w:ind w:left="360"/>
        <w:rPr>
          <w:rFonts w:ascii="Arial" w:hAnsi="Arial" w:cs="Arial"/>
          <w:b/>
          <w:sz w:val="24"/>
          <w:szCs w:val="24"/>
        </w:rPr>
      </w:pPr>
      <w:r w:rsidRPr="00871DC0">
        <w:rPr>
          <w:rFonts w:ascii="Arial" w:hAnsi="Arial" w:cs="Arial"/>
          <w:b/>
          <w:sz w:val="24"/>
          <w:szCs w:val="24"/>
        </w:rPr>
        <w:t>Typical Supervisory Responsibility:</w:t>
      </w:r>
    </w:p>
    <w:p w14:paraId="30189A3B" w14:textId="77777777" w:rsidR="007C2A49" w:rsidRPr="00B97A4D" w:rsidRDefault="007C2A49" w:rsidP="003B6503">
      <w:pPr>
        <w:pStyle w:val="ListParagraph"/>
        <w:spacing w:after="0"/>
        <w:ind w:left="0"/>
        <w:rPr>
          <w:rFonts w:ascii="Arial" w:hAnsi="Arial" w:cs="Arial"/>
          <w:i/>
          <w:sz w:val="18"/>
        </w:rPr>
      </w:pPr>
      <w:r w:rsidRPr="00B97A4D">
        <w:rPr>
          <w:rFonts w:ascii="Arial" w:hAnsi="Arial" w:cs="Arial"/>
          <w:i/>
          <w:sz w:val="18"/>
        </w:rPr>
        <w:t>(Identify any responsibilities the role has for supervising others)</w:t>
      </w:r>
    </w:p>
    <w:tbl>
      <w:tblPr>
        <w:tblStyle w:val="TableGrid"/>
        <w:tblW w:w="0" w:type="auto"/>
        <w:tblInd w:w="-5" w:type="dxa"/>
        <w:tblLook w:val="04A0" w:firstRow="1" w:lastRow="0" w:firstColumn="1" w:lastColumn="0" w:noHBand="0" w:noVBand="1"/>
      </w:tblPr>
      <w:tblGrid>
        <w:gridCol w:w="9355"/>
      </w:tblGrid>
      <w:tr w:rsidR="007C2A49" w14:paraId="7DB480ED" w14:textId="77777777" w:rsidTr="00A67C0C">
        <w:trPr>
          <w:trHeight w:val="638"/>
        </w:trPr>
        <w:tc>
          <w:tcPr>
            <w:tcW w:w="9355" w:type="dxa"/>
          </w:tcPr>
          <w:p w14:paraId="3AE1A645" w14:textId="671AB204" w:rsidR="00871DC0" w:rsidRDefault="00AF752E" w:rsidP="003B6503">
            <w:pPr>
              <w:pStyle w:val="ListParagraph"/>
              <w:ind w:left="0"/>
              <w:rPr>
                <w:rFonts w:ascii="Arial" w:hAnsi="Arial" w:cs="Arial"/>
              </w:rPr>
            </w:pPr>
            <w:permStart w:id="380590873" w:edGrp="everyone" w:colFirst="0" w:colLast="0"/>
            <w:r>
              <w:rPr>
                <w:rFonts w:ascii="Arial" w:hAnsi="Arial" w:cs="Arial"/>
              </w:rPr>
              <w:t>N/A</w:t>
            </w:r>
          </w:p>
        </w:tc>
      </w:tr>
      <w:permEnd w:id="380590873"/>
    </w:tbl>
    <w:p w14:paraId="10C2F877" w14:textId="59200D09" w:rsidR="007C2A49" w:rsidRDefault="007C2A49" w:rsidP="003B6503">
      <w:pPr>
        <w:pStyle w:val="ListParagraph"/>
        <w:spacing w:after="0"/>
        <w:rPr>
          <w:rFonts w:ascii="Arial" w:hAnsi="Arial" w:cs="Arial"/>
        </w:rPr>
      </w:pPr>
    </w:p>
    <w:p w14:paraId="22C2A428" w14:textId="77777777" w:rsidR="007C2A49" w:rsidRPr="00871DC0" w:rsidRDefault="007C2A49" w:rsidP="00871DC0">
      <w:pPr>
        <w:pStyle w:val="ListParagraph"/>
        <w:numPr>
          <w:ilvl w:val="0"/>
          <w:numId w:val="1"/>
        </w:numPr>
        <w:spacing w:after="0"/>
        <w:ind w:left="360"/>
        <w:rPr>
          <w:rFonts w:ascii="Arial" w:hAnsi="Arial" w:cs="Arial"/>
          <w:b/>
          <w:sz w:val="24"/>
          <w:szCs w:val="24"/>
        </w:rPr>
      </w:pPr>
      <w:r w:rsidRPr="00871DC0">
        <w:rPr>
          <w:rFonts w:ascii="Arial" w:hAnsi="Arial" w:cs="Arial"/>
          <w:b/>
          <w:sz w:val="24"/>
          <w:szCs w:val="24"/>
        </w:rPr>
        <w:t>Education &amp; Experience:</w:t>
      </w:r>
    </w:p>
    <w:p w14:paraId="20204B7B" w14:textId="21C3AFD1" w:rsidR="007C2A49" w:rsidRPr="00B97A4D" w:rsidRDefault="007C2A49" w:rsidP="003B6503">
      <w:pPr>
        <w:pStyle w:val="ListParagraph"/>
        <w:spacing w:after="0"/>
        <w:ind w:left="0" w:right="594"/>
        <w:rPr>
          <w:rFonts w:ascii="Arial" w:hAnsi="Arial" w:cs="Arial"/>
          <w:i/>
          <w:sz w:val="18"/>
          <w:szCs w:val="18"/>
        </w:rPr>
      </w:pPr>
      <w:r w:rsidRPr="00B97A4D">
        <w:rPr>
          <w:rFonts w:ascii="Arial" w:hAnsi="Arial" w:cs="Arial"/>
          <w:i/>
          <w:sz w:val="18"/>
          <w:szCs w:val="18"/>
        </w:rPr>
        <w:t xml:space="preserve">(Describe the education required for this role, </w:t>
      </w:r>
      <w:r w:rsidR="0097031F">
        <w:rPr>
          <w:rFonts w:ascii="Arial" w:hAnsi="Arial" w:cs="Arial"/>
          <w:i/>
          <w:sz w:val="18"/>
          <w:szCs w:val="18"/>
        </w:rPr>
        <w:t xml:space="preserve">including specifications, if any.  </w:t>
      </w:r>
      <w:r w:rsidRPr="00B97A4D">
        <w:rPr>
          <w:rFonts w:ascii="Arial" w:hAnsi="Arial" w:cs="Arial"/>
          <w:i/>
          <w:sz w:val="18"/>
          <w:szCs w:val="18"/>
        </w:rPr>
        <w:t>If equivalent experience or knowledge can be substituted for the educational requirements, A combination of Education and experience shall be taken into account.)</w:t>
      </w:r>
    </w:p>
    <w:p w14:paraId="11FC62F6" w14:textId="77777777" w:rsidR="007C2A49" w:rsidRDefault="007C2A49" w:rsidP="003B6503">
      <w:pPr>
        <w:pStyle w:val="ListParagraph"/>
        <w:spacing w:after="0"/>
        <w:rPr>
          <w:rFonts w:ascii="Arial" w:hAnsi="Arial" w:cs="Arial"/>
          <w:i/>
          <w:sz w:val="20"/>
          <w:szCs w:val="20"/>
        </w:rPr>
      </w:pPr>
    </w:p>
    <w:tbl>
      <w:tblPr>
        <w:tblStyle w:val="TableGrid"/>
        <w:tblW w:w="0" w:type="auto"/>
        <w:tblInd w:w="-5" w:type="dxa"/>
        <w:tblLook w:val="04A0" w:firstRow="1" w:lastRow="0" w:firstColumn="1" w:lastColumn="0" w:noHBand="0" w:noVBand="1"/>
      </w:tblPr>
      <w:tblGrid>
        <w:gridCol w:w="4500"/>
        <w:gridCol w:w="4855"/>
      </w:tblGrid>
      <w:tr w:rsidR="007C2A49" w14:paraId="2BF5AE45" w14:textId="77777777" w:rsidTr="00A67C0C">
        <w:trPr>
          <w:trHeight w:val="288"/>
        </w:trPr>
        <w:tc>
          <w:tcPr>
            <w:tcW w:w="4500" w:type="dxa"/>
            <w:shd w:val="clear" w:color="auto" w:fill="D9D9D9" w:themeFill="background1" w:themeFillShade="D9"/>
            <w:vAlign w:val="center"/>
          </w:tcPr>
          <w:p w14:paraId="1A6D3077" w14:textId="77777777" w:rsidR="007C2A49" w:rsidRPr="0097031F" w:rsidRDefault="00A81FB3" w:rsidP="003B6503">
            <w:pPr>
              <w:pStyle w:val="ListParagraph"/>
              <w:ind w:left="0"/>
              <w:jc w:val="center"/>
              <w:rPr>
                <w:rFonts w:ascii="Arial" w:hAnsi="Arial" w:cs="Arial"/>
                <w:b/>
                <w:sz w:val="20"/>
                <w:szCs w:val="20"/>
              </w:rPr>
            </w:pPr>
            <w:r w:rsidRPr="0097031F">
              <w:rPr>
                <w:rFonts w:ascii="Arial" w:hAnsi="Arial" w:cs="Arial"/>
                <w:b/>
                <w:sz w:val="20"/>
                <w:szCs w:val="20"/>
              </w:rPr>
              <w:t>Education Requirement</w:t>
            </w:r>
          </w:p>
        </w:tc>
        <w:tc>
          <w:tcPr>
            <w:tcW w:w="4855" w:type="dxa"/>
            <w:shd w:val="clear" w:color="auto" w:fill="D9D9D9" w:themeFill="background1" w:themeFillShade="D9"/>
            <w:vAlign w:val="center"/>
          </w:tcPr>
          <w:p w14:paraId="69E90870" w14:textId="77777777" w:rsidR="007C2A49" w:rsidRPr="0097031F" w:rsidRDefault="00A81FB3" w:rsidP="003B6503">
            <w:pPr>
              <w:pStyle w:val="ListParagraph"/>
              <w:ind w:left="0"/>
              <w:jc w:val="center"/>
              <w:rPr>
                <w:rFonts w:ascii="Arial" w:hAnsi="Arial" w:cs="Arial"/>
                <w:b/>
                <w:sz w:val="20"/>
                <w:szCs w:val="20"/>
              </w:rPr>
            </w:pPr>
            <w:r w:rsidRPr="0097031F">
              <w:rPr>
                <w:rFonts w:ascii="Arial" w:hAnsi="Arial" w:cs="Arial"/>
                <w:b/>
                <w:sz w:val="20"/>
                <w:szCs w:val="20"/>
              </w:rPr>
              <w:t>Specialization (If any)</w:t>
            </w:r>
          </w:p>
        </w:tc>
      </w:tr>
      <w:tr w:rsidR="007C2A49" w14:paraId="649802EC" w14:textId="77777777" w:rsidTr="00A67C0C">
        <w:trPr>
          <w:trHeight w:val="530"/>
        </w:trPr>
        <w:tc>
          <w:tcPr>
            <w:tcW w:w="4500" w:type="dxa"/>
            <w:vAlign w:val="center"/>
          </w:tcPr>
          <w:p w14:paraId="17D049B8" w14:textId="0B472955" w:rsidR="007C2A49" w:rsidRPr="00FA5957" w:rsidRDefault="00A35768" w:rsidP="00767512">
            <w:pPr>
              <w:spacing w:before="100" w:beforeAutospacing="1" w:after="100" w:afterAutospacing="1"/>
              <w:rPr>
                <w:rFonts w:ascii="Arial" w:hAnsi="Arial" w:cs="Arial"/>
                <w:color w:val="000000"/>
              </w:rPr>
            </w:pPr>
            <w:permStart w:id="1434155241" w:edGrp="everyone" w:colFirst="0" w:colLast="0"/>
            <w:permStart w:id="1638807894" w:edGrp="everyone" w:colFirst="1" w:colLast="1"/>
            <w:r w:rsidRPr="00A35768">
              <w:rPr>
                <w:rFonts w:ascii="Arial" w:hAnsi="Arial" w:cs="Arial"/>
                <w:color w:val="000000"/>
              </w:rPr>
              <w:lastRenderedPageBreak/>
              <w:t xml:space="preserve">College </w:t>
            </w:r>
            <w:proofErr w:type="gramStart"/>
            <w:r w:rsidRPr="00A35768">
              <w:rPr>
                <w:rFonts w:ascii="Arial" w:hAnsi="Arial" w:cs="Arial"/>
                <w:color w:val="000000"/>
              </w:rPr>
              <w:t>Bachelor's Degree</w:t>
            </w:r>
            <w:proofErr w:type="gramEnd"/>
            <w:r w:rsidRPr="00A35768">
              <w:rPr>
                <w:rFonts w:ascii="Arial" w:hAnsi="Arial" w:cs="Arial"/>
                <w:color w:val="000000"/>
              </w:rPr>
              <w:t xml:space="preserve"> in Natural Sciences, Pharmacy, or Engineering. </w:t>
            </w:r>
            <w:proofErr w:type="gramStart"/>
            <w:r w:rsidRPr="00A35768">
              <w:rPr>
                <w:rFonts w:ascii="Arial" w:hAnsi="Arial" w:cs="Arial"/>
                <w:color w:val="000000"/>
              </w:rPr>
              <w:t>Master</w:t>
            </w:r>
            <w:proofErr w:type="gramEnd"/>
            <w:r w:rsidRPr="00A35768">
              <w:rPr>
                <w:rFonts w:ascii="Arial" w:hAnsi="Arial" w:cs="Arial"/>
                <w:color w:val="000000"/>
              </w:rPr>
              <w:t xml:space="preserve"> degree is desirable, but not a must.</w:t>
            </w:r>
          </w:p>
        </w:tc>
        <w:tc>
          <w:tcPr>
            <w:tcW w:w="4855" w:type="dxa"/>
            <w:vAlign w:val="center"/>
          </w:tcPr>
          <w:p w14:paraId="2CA8D8F5" w14:textId="691AA1B5" w:rsidR="007C2A49" w:rsidRPr="000C1CD5" w:rsidRDefault="00C171E8" w:rsidP="003B6503">
            <w:pPr>
              <w:pStyle w:val="ListParagraph"/>
              <w:ind w:left="0"/>
              <w:rPr>
                <w:rFonts w:ascii="Arial" w:hAnsi="Arial" w:cs="Arial"/>
                <w:i/>
              </w:rPr>
            </w:pPr>
            <w:r>
              <w:rPr>
                <w:rFonts w:ascii="Arial" w:hAnsi="Arial" w:cs="Arial"/>
                <w:i/>
              </w:rPr>
              <w:t>N/A</w:t>
            </w:r>
          </w:p>
        </w:tc>
      </w:tr>
      <w:tr w:rsidR="007C2A49" w14:paraId="275FF8E5" w14:textId="77777777" w:rsidTr="00A67C0C">
        <w:trPr>
          <w:trHeight w:val="440"/>
        </w:trPr>
        <w:tc>
          <w:tcPr>
            <w:tcW w:w="4500" w:type="dxa"/>
            <w:vAlign w:val="center"/>
          </w:tcPr>
          <w:p w14:paraId="5928491B" w14:textId="3DBA9ADC" w:rsidR="007C2A49" w:rsidRPr="000C1CD5" w:rsidRDefault="00C171E8" w:rsidP="003B6503">
            <w:pPr>
              <w:pStyle w:val="ListParagraph"/>
              <w:ind w:left="0"/>
              <w:rPr>
                <w:rFonts w:ascii="Arial" w:hAnsi="Arial" w:cs="Arial"/>
                <w:i/>
              </w:rPr>
            </w:pPr>
            <w:permStart w:id="839918808" w:edGrp="everyone" w:colFirst="0" w:colLast="0"/>
            <w:permStart w:id="206921103" w:edGrp="everyone" w:colFirst="1" w:colLast="1"/>
            <w:permEnd w:id="1434155241"/>
            <w:permEnd w:id="1638807894"/>
            <w:r>
              <w:rPr>
                <w:rFonts w:ascii="Arial" w:hAnsi="Arial" w:cs="Arial"/>
                <w:i/>
              </w:rPr>
              <w:t>N/A</w:t>
            </w:r>
          </w:p>
        </w:tc>
        <w:tc>
          <w:tcPr>
            <w:tcW w:w="4855" w:type="dxa"/>
            <w:vAlign w:val="center"/>
          </w:tcPr>
          <w:p w14:paraId="798967CC" w14:textId="1CAECD83" w:rsidR="007C2A49" w:rsidRPr="000C1CD5" w:rsidRDefault="00C171E8" w:rsidP="003B6503">
            <w:pPr>
              <w:pStyle w:val="ListParagraph"/>
              <w:ind w:left="0"/>
              <w:rPr>
                <w:rFonts w:ascii="Arial" w:hAnsi="Arial" w:cs="Arial"/>
                <w:i/>
              </w:rPr>
            </w:pPr>
            <w:r>
              <w:rPr>
                <w:rFonts w:ascii="Arial" w:hAnsi="Arial" w:cs="Arial"/>
                <w:i/>
              </w:rPr>
              <w:t>N/A</w:t>
            </w:r>
          </w:p>
        </w:tc>
      </w:tr>
      <w:permEnd w:id="839918808"/>
      <w:permEnd w:id="206921103"/>
    </w:tbl>
    <w:p w14:paraId="27DC1F5E" w14:textId="77777777" w:rsidR="00A81FB3" w:rsidRPr="00B97A4D" w:rsidRDefault="00A81FB3" w:rsidP="003B6503">
      <w:pPr>
        <w:spacing w:after="0"/>
        <w:rPr>
          <w:rFonts w:ascii="Arial" w:hAnsi="Arial" w:cs="Arial"/>
          <w:i/>
          <w:sz w:val="4"/>
          <w:szCs w:val="4"/>
        </w:rPr>
      </w:pPr>
    </w:p>
    <w:tbl>
      <w:tblPr>
        <w:tblStyle w:val="TableGrid"/>
        <w:tblW w:w="0" w:type="auto"/>
        <w:tblInd w:w="-5" w:type="dxa"/>
        <w:tblLook w:val="04A0" w:firstRow="1" w:lastRow="0" w:firstColumn="1" w:lastColumn="0" w:noHBand="0" w:noVBand="1"/>
      </w:tblPr>
      <w:tblGrid>
        <w:gridCol w:w="9355"/>
      </w:tblGrid>
      <w:tr w:rsidR="00A81FB3" w14:paraId="5F4D3233" w14:textId="77777777" w:rsidTr="00E52DA0">
        <w:trPr>
          <w:trHeight w:val="288"/>
        </w:trPr>
        <w:tc>
          <w:tcPr>
            <w:tcW w:w="9355" w:type="dxa"/>
            <w:shd w:val="clear" w:color="auto" w:fill="D9D9D9" w:themeFill="background1" w:themeFillShade="D9"/>
            <w:vAlign w:val="center"/>
          </w:tcPr>
          <w:p w14:paraId="42AC1923" w14:textId="77777777" w:rsidR="00A81FB3" w:rsidRPr="0097031F" w:rsidRDefault="00A81FB3" w:rsidP="003B6503">
            <w:pPr>
              <w:pStyle w:val="ListParagraph"/>
              <w:ind w:left="0"/>
              <w:rPr>
                <w:rFonts w:ascii="Arial" w:hAnsi="Arial" w:cs="Arial"/>
                <w:b/>
                <w:sz w:val="20"/>
                <w:szCs w:val="20"/>
              </w:rPr>
            </w:pPr>
            <w:r w:rsidRPr="0097031F">
              <w:rPr>
                <w:rFonts w:ascii="Arial" w:hAnsi="Arial" w:cs="Arial"/>
                <w:b/>
                <w:sz w:val="20"/>
                <w:szCs w:val="20"/>
              </w:rPr>
              <w:t>Experience Requirement</w:t>
            </w:r>
          </w:p>
        </w:tc>
      </w:tr>
    </w:tbl>
    <w:p w14:paraId="2F8BAA3E" w14:textId="28FC251C" w:rsidR="00B97A4D" w:rsidRPr="00B97A4D" w:rsidRDefault="0097031F" w:rsidP="003B6503">
      <w:pPr>
        <w:pStyle w:val="ListParagraph"/>
        <w:spacing w:after="0"/>
        <w:ind w:left="0" w:right="594"/>
        <w:rPr>
          <w:sz w:val="4"/>
          <w:szCs w:val="4"/>
        </w:rPr>
      </w:pPr>
      <w:r w:rsidRPr="00B97A4D">
        <w:rPr>
          <w:rFonts w:ascii="Arial" w:hAnsi="Arial" w:cs="Arial"/>
          <w:i/>
          <w:sz w:val="18"/>
          <w:szCs w:val="20"/>
        </w:rPr>
        <w:t>(Describe the experience required for this role. Identify the type of experience, number of years</w:t>
      </w:r>
      <w:r>
        <w:rPr>
          <w:rFonts w:ascii="Arial" w:hAnsi="Arial" w:cs="Arial"/>
          <w:i/>
          <w:sz w:val="18"/>
          <w:szCs w:val="20"/>
        </w:rPr>
        <w:t>, and any</w:t>
      </w:r>
      <w:r w:rsidRPr="00B97A4D">
        <w:rPr>
          <w:rFonts w:ascii="Arial" w:hAnsi="Arial" w:cs="Arial"/>
          <w:i/>
          <w:sz w:val="18"/>
          <w:szCs w:val="20"/>
        </w:rPr>
        <w:t xml:space="preserve"> additional comments on the experience and education requirements for the role.</w:t>
      </w:r>
      <w:r>
        <w:rPr>
          <w:rFonts w:ascii="Arial" w:hAnsi="Arial" w:cs="Arial"/>
          <w:i/>
          <w:sz w:val="18"/>
          <w:szCs w:val="20"/>
        </w:rPr>
        <w:t xml:space="preserve">  </w:t>
      </w:r>
      <w:r w:rsidRPr="00B97A4D">
        <w:rPr>
          <w:rFonts w:ascii="Arial" w:hAnsi="Arial" w:cs="Arial"/>
          <w:i/>
          <w:sz w:val="18"/>
          <w:szCs w:val="20"/>
        </w:rPr>
        <w:t xml:space="preserve">Also, </w:t>
      </w:r>
      <w:r>
        <w:rPr>
          <w:rFonts w:ascii="Arial" w:hAnsi="Arial" w:cs="Arial"/>
          <w:i/>
          <w:sz w:val="18"/>
          <w:szCs w:val="20"/>
        </w:rPr>
        <w:t>include</w:t>
      </w:r>
      <w:r w:rsidRPr="00B97A4D">
        <w:rPr>
          <w:rFonts w:ascii="Arial" w:hAnsi="Arial" w:cs="Arial"/>
          <w:i/>
          <w:sz w:val="18"/>
          <w:szCs w:val="20"/>
        </w:rPr>
        <w:t xml:space="preserve"> any geography specific requirement that differ</w:t>
      </w:r>
      <w:r>
        <w:rPr>
          <w:rFonts w:ascii="Arial" w:hAnsi="Arial" w:cs="Arial"/>
          <w:i/>
          <w:sz w:val="18"/>
          <w:szCs w:val="20"/>
        </w:rPr>
        <w:t>s</w:t>
      </w:r>
      <w:r w:rsidRPr="00B97A4D">
        <w:rPr>
          <w:rFonts w:ascii="Arial" w:hAnsi="Arial" w:cs="Arial"/>
          <w:i/>
          <w:sz w:val="18"/>
          <w:szCs w:val="20"/>
        </w:rPr>
        <w:t xml:space="preserve"> from the experience</w:t>
      </w:r>
      <w:r w:rsidRPr="00B97A4D">
        <w:rPr>
          <w:rFonts w:ascii="Arial" w:hAnsi="Arial" w:cs="Arial"/>
          <w:sz w:val="18"/>
          <w:szCs w:val="20"/>
        </w:rPr>
        <w:t>.)</w:t>
      </w:r>
    </w:p>
    <w:tbl>
      <w:tblPr>
        <w:tblStyle w:val="TableGrid"/>
        <w:tblW w:w="0" w:type="auto"/>
        <w:tblInd w:w="-5" w:type="dxa"/>
        <w:tblLook w:val="04A0" w:firstRow="1" w:lastRow="0" w:firstColumn="1" w:lastColumn="0" w:noHBand="0" w:noVBand="1"/>
      </w:tblPr>
      <w:tblGrid>
        <w:gridCol w:w="3600"/>
        <w:gridCol w:w="5755"/>
      </w:tblGrid>
      <w:tr w:rsidR="00A81FB3" w14:paraId="7ECB7BF1" w14:textId="77777777" w:rsidTr="00A67C0C">
        <w:trPr>
          <w:trHeight w:val="485"/>
        </w:trPr>
        <w:tc>
          <w:tcPr>
            <w:tcW w:w="9355" w:type="dxa"/>
            <w:gridSpan w:val="2"/>
          </w:tcPr>
          <w:p w14:paraId="1C0ECC97" w14:textId="43BB15DA" w:rsidR="00A81FB3" w:rsidRPr="000C1CD5" w:rsidRDefault="00A35768" w:rsidP="003B6503">
            <w:pPr>
              <w:pStyle w:val="ListParagraph"/>
              <w:ind w:left="0"/>
              <w:rPr>
                <w:rFonts w:ascii="Arial" w:hAnsi="Arial" w:cs="Arial"/>
                <w:i/>
              </w:rPr>
            </w:pPr>
            <w:permStart w:id="1044983525" w:edGrp="everyone" w:colFirst="0" w:colLast="0"/>
            <w:r w:rsidRPr="00A35768">
              <w:rPr>
                <w:rFonts w:ascii="Arial" w:hAnsi="Arial" w:cs="Arial"/>
                <w:i/>
              </w:rPr>
              <w:t>Three to five years-experience in the pharmaceutical industry preferably with supervisory experience in the manufacturing, packaging, laboratory and/or Quality Assurance areas.</w:t>
            </w:r>
          </w:p>
        </w:tc>
      </w:tr>
      <w:tr w:rsidR="00A81FB3" w14:paraId="1D66072E" w14:textId="77777777" w:rsidTr="00E52DA0">
        <w:trPr>
          <w:trHeight w:val="371"/>
        </w:trPr>
        <w:tc>
          <w:tcPr>
            <w:tcW w:w="3600" w:type="dxa"/>
            <w:shd w:val="clear" w:color="auto" w:fill="D9D9D9" w:themeFill="background1" w:themeFillShade="D9"/>
            <w:vAlign w:val="center"/>
          </w:tcPr>
          <w:p w14:paraId="5F5ECA81" w14:textId="77777777" w:rsidR="00B97A4D" w:rsidRDefault="00A81FB3" w:rsidP="003B6503">
            <w:pPr>
              <w:pStyle w:val="ListParagraph"/>
              <w:ind w:left="0"/>
              <w:rPr>
                <w:rFonts w:ascii="Arial" w:hAnsi="Arial" w:cs="Arial"/>
                <w:sz w:val="20"/>
                <w:szCs w:val="20"/>
              </w:rPr>
            </w:pPr>
            <w:permStart w:id="1864652037" w:edGrp="everyone" w:colFirst="1" w:colLast="1"/>
            <w:permEnd w:id="1044983525"/>
            <w:r w:rsidRPr="00A81FB3">
              <w:rPr>
                <w:rFonts w:ascii="Arial" w:hAnsi="Arial" w:cs="Arial"/>
                <w:sz w:val="20"/>
                <w:szCs w:val="20"/>
              </w:rPr>
              <w:t>Number of Years</w:t>
            </w:r>
            <w:r w:rsidR="00B97A4D">
              <w:rPr>
                <w:rFonts w:ascii="Arial" w:hAnsi="Arial" w:cs="Arial"/>
                <w:sz w:val="20"/>
                <w:szCs w:val="20"/>
              </w:rPr>
              <w:t xml:space="preserve"> </w:t>
            </w:r>
          </w:p>
          <w:p w14:paraId="528B9DBD" w14:textId="77777777" w:rsidR="00A81FB3" w:rsidRPr="00A81FB3" w:rsidRDefault="00B97A4D" w:rsidP="003B6503">
            <w:pPr>
              <w:pStyle w:val="ListParagraph"/>
              <w:ind w:left="0"/>
              <w:rPr>
                <w:rFonts w:ascii="Arial" w:hAnsi="Arial" w:cs="Arial"/>
                <w:sz w:val="20"/>
                <w:szCs w:val="20"/>
              </w:rPr>
            </w:pPr>
            <w:r>
              <w:rPr>
                <w:rFonts w:ascii="Arial" w:hAnsi="Arial" w:cs="Arial"/>
                <w:sz w:val="20"/>
                <w:szCs w:val="20"/>
              </w:rPr>
              <w:t>(Minimum to Maximum)</w:t>
            </w:r>
          </w:p>
        </w:tc>
        <w:tc>
          <w:tcPr>
            <w:tcW w:w="5755" w:type="dxa"/>
            <w:vAlign w:val="center"/>
          </w:tcPr>
          <w:p w14:paraId="512F448F" w14:textId="658556E9" w:rsidR="00A81FB3" w:rsidRPr="000C1CD5" w:rsidRDefault="00A35768" w:rsidP="003B6503">
            <w:pPr>
              <w:pStyle w:val="ListParagraph"/>
              <w:ind w:left="0"/>
              <w:rPr>
                <w:rFonts w:ascii="Arial" w:hAnsi="Arial" w:cs="Arial"/>
                <w:i/>
              </w:rPr>
            </w:pPr>
            <w:r>
              <w:rPr>
                <w:rFonts w:ascii="Arial" w:hAnsi="Arial" w:cs="Arial"/>
                <w:i/>
              </w:rPr>
              <w:t>3-5</w:t>
            </w:r>
          </w:p>
        </w:tc>
      </w:tr>
      <w:permEnd w:id="1864652037"/>
    </w:tbl>
    <w:p w14:paraId="3533908B" w14:textId="1C8B3817" w:rsidR="00A81FB3" w:rsidRDefault="00A81FB3" w:rsidP="003B6503">
      <w:pPr>
        <w:spacing w:after="0"/>
        <w:rPr>
          <w:rFonts w:ascii="Arial" w:hAnsi="Arial" w:cs="Arial"/>
          <w:sz w:val="20"/>
          <w:szCs w:val="20"/>
        </w:rPr>
      </w:pPr>
    </w:p>
    <w:p w14:paraId="163CFEDD" w14:textId="77777777" w:rsidR="00A81FB3" w:rsidRPr="00871DC0" w:rsidRDefault="00A81FB3" w:rsidP="00871DC0">
      <w:pPr>
        <w:pStyle w:val="ListParagraph"/>
        <w:numPr>
          <w:ilvl w:val="0"/>
          <w:numId w:val="1"/>
        </w:numPr>
        <w:spacing w:after="0"/>
        <w:ind w:left="360"/>
        <w:rPr>
          <w:rFonts w:ascii="Arial" w:hAnsi="Arial" w:cs="Arial"/>
          <w:b/>
          <w:sz w:val="24"/>
          <w:szCs w:val="24"/>
        </w:rPr>
      </w:pPr>
      <w:r w:rsidRPr="00871DC0">
        <w:rPr>
          <w:rFonts w:ascii="Arial" w:hAnsi="Arial" w:cs="Arial"/>
          <w:b/>
          <w:sz w:val="24"/>
          <w:szCs w:val="24"/>
        </w:rPr>
        <w:t>Technical comp</w:t>
      </w:r>
      <w:r w:rsidR="00B97A4D" w:rsidRPr="00871DC0">
        <w:rPr>
          <w:rFonts w:ascii="Arial" w:hAnsi="Arial" w:cs="Arial"/>
          <w:b/>
          <w:sz w:val="24"/>
          <w:szCs w:val="24"/>
        </w:rPr>
        <w:t>etencies/ Certifications/ Licens</w:t>
      </w:r>
      <w:r w:rsidRPr="00871DC0">
        <w:rPr>
          <w:rFonts w:ascii="Arial" w:hAnsi="Arial" w:cs="Arial"/>
          <w:b/>
          <w:sz w:val="24"/>
          <w:szCs w:val="24"/>
        </w:rPr>
        <w:t>es</w:t>
      </w:r>
      <w:r w:rsidR="00B97A4D" w:rsidRPr="00871DC0">
        <w:rPr>
          <w:rFonts w:ascii="Arial" w:hAnsi="Arial" w:cs="Arial"/>
          <w:b/>
          <w:sz w:val="24"/>
          <w:szCs w:val="24"/>
        </w:rPr>
        <w:t>:</w:t>
      </w:r>
    </w:p>
    <w:p w14:paraId="3D0A1A02" w14:textId="066C4791" w:rsidR="00B97A4D" w:rsidRDefault="00B97A4D" w:rsidP="003B6503">
      <w:pPr>
        <w:pStyle w:val="ListParagraph"/>
        <w:tabs>
          <w:tab w:val="left" w:pos="810"/>
        </w:tabs>
        <w:spacing w:after="0"/>
        <w:ind w:left="0" w:right="684"/>
        <w:rPr>
          <w:rFonts w:ascii="Arial" w:hAnsi="Arial" w:cs="Arial"/>
          <w:i/>
          <w:sz w:val="18"/>
          <w:szCs w:val="20"/>
        </w:rPr>
      </w:pPr>
      <w:r w:rsidRPr="00B97A4D">
        <w:rPr>
          <w:rFonts w:ascii="Arial" w:hAnsi="Arial" w:cs="Arial"/>
          <w:i/>
          <w:sz w:val="18"/>
          <w:szCs w:val="20"/>
        </w:rPr>
        <w:t xml:space="preserve">(Briefly describe the required competencies </w:t>
      </w:r>
      <w:r w:rsidR="00E80DC5">
        <w:rPr>
          <w:rFonts w:ascii="Arial" w:hAnsi="Arial" w:cs="Arial"/>
          <w:i/>
          <w:sz w:val="18"/>
          <w:szCs w:val="20"/>
        </w:rPr>
        <w:t>such as</w:t>
      </w:r>
      <w:r w:rsidRPr="00B97A4D">
        <w:rPr>
          <w:rFonts w:ascii="Arial" w:hAnsi="Arial" w:cs="Arial"/>
          <w:i/>
          <w:sz w:val="18"/>
          <w:szCs w:val="20"/>
        </w:rPr>
        <w:t xml:space="preserve">, skill, ability, knowledge </w:t>
      </w:r>
      <w:r w:rsidR="00E80DC5">
        <w:rPr>
          <w:rFonts w:ascii="Arial" w:hAnsi="Arial" w:cs="Arial"/>
          <w:i/>
          <w:sz w:val="18"/>
          <w:szCs w:val="20"/>
        </w:rPr>
        <w:t>an</w:t>
      </w:r>
      <w:r w:rsidRPr="00B97A4D">
        <w:rPr>
          <w:rFonts w:ascii="Arial" w:hAnsi="Arial" w:cs="Arial"/>
          <w:i/>
          <w:sz w:val="18"/>
          <w:szCs w:val="20"/>
        </w:rPr>
        <w:t xml:space="preserve"> individual must possess to perform the role</w:t>
      </w:r>
      <w:r>
        <w:rPr>
          <w:rFonts w:ascii="Arial" w:hAnsi="Arial" w:cs="Arial"/>
          <w:i/>
          <w:sz w:val="18"/>
          <w:szCs w:val="20"/>
        </w:rPr>
        <w:t>. A</w:t>
      </w:r>
      <w:r w:rsidRPr="00B97A4D">
        <w:rPr>
          <w:rFonts w:ascii="Arial" w:hAnsi="Arial" w:cs="Arial"/>
          <w:i/>
          <w:sz w:val="18"/>
          <w:szCs w:val="20"/>
        </w:rPr>
        <w:t>lso</w:t>
      </w:r>
      <w:r>
        <w:rPr>
          <w:rFonts w:ascii="Arial" w:hAnsi="Arial" w:cs="Arial"/>
          <w:i/>
          <w:sz w:val="18"/>
          <w:szCs w:val="20"/>
        </w:rPr>
        <w:t>,</w:t>
      </w:r>
      <w:r w:rsidRPr="00B97A4D">
        <w:rPr>
          <w:rFonts w:ascii="Arial" w:hAnsi="Arial" w:cs="Arial"/>
          <w:i/>
          <w:sz w:val="18"/>
          <w:szCs w:val="20"/>
        </w:rPr>
        <w:t xml:space="preserve"> identify an</w:t>
      </w:r>
      <w:r>
        <w:rPr>
          <w:rFonts w:ascii="Arial" w:hAnsi="Arial" w:cs="Arial"/>
          <w:i/>
          <w:sz w:val="18"/>
          <w:szCs w:val="20"/>
        </w:rPr>
        <w:t>y</w:t>
      </w:r>
      <w:r w:rsidRPr="00B97A4D">
        <w:rPr>
          <w:rFonts w:ascii="Arial" w:hAnsi="Arial" w:cs="Arial"/>
          <w:i/>
          <w:sz w:val="18"/>
          <w:szCs w:val="20"/>
        </w:rPr>
        <w:t xml:space="preserve"> certification or licenses required to perform the role.</w:t>
      </w:r>
      <w:r>
        <w:rPr>
          <w:rFonts w:ascii="Arial" w:hAnsi="Arial" w:cs="Arial"/>
          <w:i/>
          <w:sz w:val="18"/>
          <w:szCs w:val="20"/>
        </w:rPr>
        <w:t>)</w:t>
      </w:r>
    </w:p>
    <w:tbl>
      <w:tblPr>
        <w:tblStyle w:val="TableGrid"/>
        <w:tblW w:w="0" w:type="auto"/>
        <w:tblInd w:w="-5" w:type="dxa"/>
        <w:tblLook w:val="04A0" w:firstRow="1" w:lastRow="0" w:firstColumn="1" w:lastColumn="0" w:noHBand="0" w:noVBand="1"/>
      </w:tblPr>
      <w:tblGrid>
        <w:gridCol w:w="2700"/>
        <w:gridCol w:w="6655"/>
      </w:tblGrid>
      <w:tr w:rsidR="00B97A4D" w14:paraId="069A707F" w14:textId="77777777" w:rsidTr="00A67C0C">
        <w:trPr>
          <w:trHeight w:val="602"/>
        </w:trPr>
        <w:tc>
          <w:tcPr>
            <w:tcW w:w="2700" w:type="dxa"/>
            <w:shd w:val="clear" w:color="auto" w:fill="D9D9D9" w:themeFill="background1" w:themeFillShade="D9"/>
            <w:vAlign w:val="center"/>
          </w:tcPr>
          <w:p w14:paraId="4794A1A2" w14:textId="77777777" w:rsidR="00B97A4D" w:rsidRPr="003B6503" w:rsidRDefault="00B97A4D" w:rsidP="003B6503">
            <w:pPr>
              <w:pStyle w:val="ListParagraph"/>
              <w:ind w:left="0"/>
              <w:rPr>
                <w:rFonts w:ascii="Arial" w:hAnsi="Arial" w:cs="Arial"/>
                <w:b/>
                <w:sz w:val="20"/>
                <w:szCs w:val="20"/>
              </w:rPr>
            </w:pPr>
            <w:permStart w:id="767903482" w:edGrp="everyone" w:colFirst="1" w:colLast="1"/>
            <w:r w:rsidRPr="003B6503">
              <w:rPr>
                <w:rFonts w:ascii="Arial" w:hAnsi="Arial" w:cs="Arial"/>
                <w:b/>
                <w:sz w:val="20"/>
                <w:szCs w:val="20"/>
              </w:rPr>
              <w:t>Technical competencies</w:t>
            </w:r>
          </w:p>
        </w:tc>
        <w:tc>
          <w:tcPr>
            <w:tcW w:w="6655" w:type="dxa"/>
            <w:vAlign w:val="center"/>
          </w:tcPr>
          <w:p w14:paraId="4740361A" w14:textId="77777777" w:rsidR="00A35768" w:rsidRDefault="00A35768" w:rsidP="00A35768">
            <w:pPr>
              <w:pStyle w:val="ListParagraph"/>
              <w:numPr>
                <w:ilvl w:val="0"/>
                <w:numId w:val="7"/>
              </w:numPr>
              <w:rPr>
                <w:rFonts w:ascii="Arial" w:hAnsi="Arial" w:cs="Arial"/>
              </w:rPr>
            </w:pPr>
            <w:r>
              <w:rPr>
                <w:rFonts w:ascii="Arial" w:hAnsi="Arial" w:cs="Arial"/>
              </w:rPr>
              <w:t>Strong technical writing skills</w:t>
            </w:r>
          </w:p>
          <w:p w14:paraId="05686681" w14:textId="77777777" w:rsidR="00A35768" w:rsidRPr="00A35768" w:rsidRDefault="00A35768" w:rsidP="00A35768">
            <w:pPr>
              <w:pStyle w:val="ListParagraph"/>
              <w:numPr>
                <w:ilvl w:val="0"/>
                <w:numId w:val="7"/>
              </w:numPr>
              <w:rPr>
                <w:rFonts w:ascii="Arial" w:hAnsi="Arial" w:cs="Arial"/>
              </w:rPr>
            </w:pPr>
            <w:r w:rsidRPr="00A35768">
              <w:rPr>
                <w:rFonts w:ascii="Arial" w:hAnsi="Arial" w:cs="Arial"/>
              </w:rPr>
              <w:t>Results oriented, self-starter and ability to question the status quo.</w:t>
            </w:r>
          </w:p>
          <w:p w14:paraId="11311B4A" w14:textId="77777777" w:rsidR="00A35768" w:rsidRPr="00A35768" w:rsidRDefault="00A35768" w:rsidP="00A35768">
            <w:pPr>
              <w:pStyle w:val="ListParagraph"/>
              <w:numPr>
                <w:ilvl w:val="0"/>
                <w:numId w:val="7"/>
              </w:numPr>
              <w:rPr>
                <w:rFonts w:ascii="Arial" w:hAnsi="Arial" w:cs="Arial"/>
              </w:rPr>
            </w:pPr>
            <w:r w:rsidRPr="00A35768">
              <w:rPr>
                <w:rFonts w:ascii="Arial" w:hAnsi="Arial" w:cs="Arial"/>
              </w:rPr>
              <w:t xml:space="preserve">Proven ability to work under pressure and availability to work at any time needed.  </w:t>
            </w:r>
          </w:p>
          <w:p w14:paraId="23F090BE" w14:textId="77777777" w:rsidR="00A35768" w:rsidRPr="00A35768" w:rsidRDefault="00A35768" w:rsidP="00A35768">
            <w:pPr>
              <w:pStyle w:val="ListParagraph"/>
              <w:numPr>
                <w:ilvl w:val="0"/>
                <w:numId w:val="7"/>
              </w:numPr>
              <w:rPr>
                <w:rFonts w:ascii="Arial" w:hAnsi="Arial" w:cs="Arial"/>
              </w:rPr>
            </w:pPr>
            <w:r w:rsidRPr="00A35768">
              <w:rPr>
                <w:rFonts w:ascii="Arial" w:hAnsi="Arial" w:cs="Arial"/>
              </w:rPr>
              <w:t xml:space="preserve">Capable of managing the stress levels and assertiveness to obtain the participation of colleagues working in assigned </w:t>
            </w:r>
            <w:proofErr w:type="gramStart"/>
            <w:r w:rsidRPr="00A35768">
              <w:rPr>
                <w:rFonts w:ascii="Arial" w:hAnsi="Arial" w:cs="Arial"/>
              </w:rPr>
              <w:t>tasks</w:t>
            </w:r>
            <w:proofErr w:type="gramEnd"/>
          </w:p>
          <w:p w14:paraId="5EED9EF7" w14:textId="77777777" w:rsidR="00A35768" w:rsidRPr="00A35768" w:rsidRDefault="00A35768" w:rsidP="00A35768">
            <w:pPr>
              <w:pStyle w:val="ListParagraph"/>
              <w:numPr>
                <w:ilvl w:val="0"/>
                <w:numId w:val="7"/>
              </w:numPr>
              <w:rPr>
                <w:rFonts w:ascii="Arial" w:hAnsi="Arial" w:cs="Arial"/>
              </w:rPr>
            </w:pPr>
            <w:r w:rsidRPr="00A35768">
              <w:rPr>
                <w:rFonts w:ascii="Arial" w:hAnsi="Arial" w:cs="Arial"/>
              </w:rPr>
              <w:t xml:space="preserve">Effective in organizing work, working area, managing </w:t>
            </w:r>
            <w:proofErr w:type="gramStart"/>
            <w:r w:rsidRPr="00A35768">
              <w:rPr>
                <w:rFonts w:ascii="Arial" w:hAnsi="Arial" w:cs="Arial"/>
              </w:rPr>
              <w:t>time</w:t>
            </w:r>
            <w:proofErr w:type="gramEnd"/>
            <w:r w:rsidRPr="00A35768">
              <w:rPr>
                <w:rFonts w:ascii="Arial" w:hAnsi="Arial" w:cs="Arial"/>
              </w:rPr>
              <w:t xml:space="preserve"> and planning to achieve results.</w:t>
            </w:r>
          </w:p>
          <w:p w14:paraId="5CF850AE" w14:textId="77777777" w:rsidR="00A35768" w:rsidRPr="00A35768" w:rsidRDefault="00A35768" w:rsidP="00A35768">
            <w:pPr>
              <w:pStyle w:val="ListParagraph"/>
              <w:numPr>
                <w:ilvl w:val="0"/>
                <w:numId w:val="7"/>
              </w:numPr>
              <w:rPr>
                <w:rFonts w:ascii="Arial" w:hAnsi="Arial" w:cs="Arial"/>
              </w:rPr>
            </w:pPr>
            <w:r w:rsidRPr="00A35768">
              <w:rPr>
                <w:rFonts w:ascii="Arial" w:hAnsi="Arial" w:cs="Arial"/>
              </w:rPr>
              <w:t>Self-motivated, creative and teamwork oriented.</w:t>
            </w:r>
          </w:p>
          <w:p w14:paraId="3D3C1314" w14:textId="77777777" w:rsidR="00A35768" w:rsidRPr="00A35768" w:rsidRDefault="00A35768" w:rsidP="00A35768">
            <w:pPr>
              <w:pStyle w:val="ListParagraph"/>
              <w:numPr>
                <w:ilvl w:val="0"/>
                <w:numId w:val="7"/>
              </w:numPr>
              <w:rPr>
                <w:rFonts w:ascii="Arial" w:hAnsi="Arial" w:cs="Arial"/>
              </w:rPr>
            </w:pPr>
            <w:r w:rsidRPr="00A35768">
              <w:rPr>
                <w:rFonts w:ascii="Arial" w:hAnsi="Arial" w:cs="Arial"/>
              </w:rPr>
              <w:t>Proficient in negotiation skills and business savvy/awareness.</w:t>
            </w:r>
          </w:p>
          <w:p w14:paraId="44B4C75F" w14:textId="77777777" w:rsidR="00A35768" w:rsidRDefault="00A35768" w:rsidP="00A35768">
            <w:pPr>
              <w:pStyle w:val="ListParagraph"/>
              <w:numPr>
                <w:ilvl w:val="0"/>
                <w:numId w:val="7"/>
              </w:numPr>
              <w:rPr>
                <w:rFonts w:ascii="Arial" w:hAnsi="Arial" w:cs="Arial"/>
              </w:rPr>
            </w:pPr>
            <w:r w:rsidRPr="00A35768">
              <w:rPr>
                <w:rFonts w:ascii="Arial" w:hAnsi="Arial" w:cs="Arial"/>
              </w:rPr>
              <w:t>Proficiency in handling concurrently and effectively multiple high-priority initiatives with evident sense of urgency and sound Quality minded approach.</w:t>
            </w:r>
          </w:p>
          <w:p w14:paraId="665170EF" w14:textId="77777777" w:rsidR="00A35768" w:rsidRPr="00A35768" w:rsidRDefault="00A35768" w:rsidP="00A35768">
            <w:pPr>
              <w:pStyle w:val="ListParagraph"/>
              <w:numPr>
                <w:ilvl w:val="0"/>
                <w:numId w:val="7"/>
              </w:numPr>
              <w:rPr>
                <w:rFonts w:ascii="Arial" w:hAnsi="Arial" w:cs="Arial"/>
              </w:rPr>
            </w:pPr>
            <w:r w:rsidRPr="00A35768">
              <w:rPr>
                <w:rFonts w:ascii="Arial" w:hAnsi="Arial" w:cs="Arial"/>
              </w:rPr>
              <w:t>Proficient knowledge of cGMP’s and FDA regulations.</w:t>
            </w:r>
          </w:p>
          <w:p w14:paraId="5D667077" w14:textId="77777777" w:rsidR="00A35768" w:rsidRPr="00A35768" w:rsidRDefault="00A35768" w:rsidP="00A35768">
            <w:pPr>
              <w:pStyle w:val="ListParagraph"/>
              <w:numPr>
                <w:ilvl w:val="0"/>
                <w:numId w:val="7"/>
              </w:numPr>
              <w:rPr>
                <w:rFonts w:ascii="Arial" w:hAnsi="Arial" w:cs="Arial"/>
              </w:rPr>
            </w:pPr>
            <w:r w:rsidRPr="00A35768">
              <w:rPr>
                <w:rFonts w:ascii="Arial" w:hAnsi="Arial" w:cs="Arial"/>
              </w:rPr>
              <w:t>Knowledge of computer systems GMP requirements for Part 11 compliance</w:t>
            </w:r>
          </w:p>
          <w:p w14:paraId="3DF577CC" w14:textId="77777777" w:rsidR="00A35768" w:rsidRPr="00A35768" w:rsidRDefault="00A35768" w:rsidP="00A35768">
            <w:pPr>
              <w:pStyle w:val="ListParagraph"/>
              <w:numPr>
                <w:ilvl w:val="0"/>
                <w:numId w:val="7"/>
              </w:numPr>
              <w:rPr>
                <w:rFonts w:ascii="Arial" w:hAnsi="Arial" w:cs="Arial"/>
              </w:rPr>
            </w:pPr>
            <w:r w:rsidRPr="00A35768">
              <w:rPr>
                <w:rFonts w:ascii="Arial" w:hAnsi="Arial" w:cs="Arial"/>
              </w:rPr>
              <w:t>Technical knowledge in pharmaceutical manufacturing processes, technologies, process validation and processing equipment.</w:t>
            </w:r>
          </w:p>
          <w:p w14:paraId="0D019C89" w14:textId="77777777" w:rsidR="00A35768" w:rsidRDefault="00A35768" w:rsidP="00A35768">
            <w:pPr>
              <w:pStyle w:val="ListParagraph"/>
              <w:numPr>
                <w:ilvl w:val="0"/>
                <w:numId w:val="7"/>
              </w:numPr>
              <w:rPr>
                <w:rFonts w:ascii="Arial" w:hAnsi="Arial" w:cs="Arial"/>
              </w:rPr>
            </w:pPr>
            <w:r w:rsidRPr="00A35768">
              <w:rPr>
                <w:rFonts w:ascii="Arial" w:hAnsi="Arial" w:cs="Arial"/>
              </w:rPr>
              <w:t xml:space="preserve">Proficient in the use of Personal Computers, including knowledge of word processing, Power Point type presentations, spreadsheets, </w:t>
            </w:r>
            <w:proofErr w:type="gramStart"/>
            <w:r w:rsidRPr="00A35768">
              <w:rPr>
                <w:rFonts w:ascii="Arial" w:hAnsi="Arial" w:cs="Arial"/>
              </w:rPr>
              <w:t>database</w:t>
            </w:r>
            <w:proofErr w:type="gramEnd"/>
            <w:r w:rsidRPr="00A35768">
              <w:rPr>
                <w:rFonts w:ascii="Arial" w:hAnsi="Arial" w:cs="Arial"/>
              </w:rPr>
              <w:t xml:space="preserve"> and electronic mail applications.</w:t>
            </w:r>
          </w:p>
          <w:p w14:paraId="0E592D93" w14:textId="11DEFBEE" w:rsidR="00A35768" w:rsidRPr="00A35768" w:rsidRDefault="00A35768" w:rsidP="00A35768">
            <w:pPr>
              <w:pStyle w:val="ListParagraph"/>
              <w:numPr>
                <w:ilvl w:val="0"/>
                <w:numId w:val="7"/>
              </w:numPr>
              <w:rPr>
                <w:rFonts w:ascii="Arial" w:hAnsi="Arial" w:cs="Arial"/>
              </w:rPr>
            </w:pPr>
            <w:r w:rsidRPr="00A35768">
              <w:rPr>
                <w:rFonts w:ascii="Arial" w:hAnsi="Arial" w:cs="Arial"/>
              </w:rPr>
              <w:t>Self-motivated, creative and teamwork oriented.</w:t>
            </w:r>
          </w:p>
          <w:p w14:paraId="43C11F24" w14:textId="5B60097F" w:rsidR="00A35768" w:rsidRDefault="00A35768" w:rsidP="00A35768">
            <w:pPr>
              <w:pStyle w:val="ListParagraph"/>
              <w:numPr>
                <w:ilvl w:val="0"/>
                <w:numId w:val="7"/>
              </w:numPr>
              <w:rPr>
                <w:rFonts w:ascii="Arial" w:hAnsi="Arial" w:cs="Arial"/>
              </w:rPr>
            </w:pPr>
            <w:r w:rsidRPr="00A35768">
              <w:rPr>
                <w:rFonts w:ascii="Arial" w:hAnsi="Arial" w:cs="Arial"/>
              </w:rPr>
              <w:lastRenderedPageBreak/>
              <w:t>Knowledgeable</w:t>
            </w:r>
            <w:r>
              <w:rPr>
                <w:rFonts w:ascii="Arial" w:hAnsi="Arial" w:cs="Arial"/>
                <w:spacing w:val="-2"/>
              </w:rPr>
              <w:t xml:space="preserve"> and proficient in problem solving skills and statistical analysis of data as well as a high level of attention to detail.</w:t>
            </w:r>
          </w:p>
          <w:p w14:paraId="49AF0BAF" w14:textId="77777777" w:rsidR="00A35768" w:rsidRPr="00A35768" w:rsidRDefault="00A35768" w:rsidP="00A35768">
            <w:pPr>
              <w:pStyle w:val="ListParagraph"/>
              <w:numPr>
                <w:ilvl w:val="0"/>
                <w:numId w:val="7"/>
              </w:numPr>
              <w:rPr>
                <w:rFonts w:ascii="Arial" w:hAnsi="Arial" w:cs="Arial"/>
              </w:rPr>
            </w:pPr>
            <w:r>
              <w:rPr>
                <w:rFonts w:ascii="Arial" w:hAnsi="Arial" w:cs="Arial"/>
                <w:lang w:val="en-GB" w:eastAsia="en-GB"/>
              </w:rPr>
              <w:t xml:space="preserve">Ability to establish and maintain effective working relationships at all </w:t>
            </w:r>
            <w:proofErr w:type="gramStart"/>
            <w:r>
              <w:rPr>
                <w:rFonts w:ascii="Arial" w:hAnsi="Arial" w:cs="Arial"/>
                <w:lang w:val="en-GB" w:eastAsia="en-GB"/>
              </w:rPr>
              <w:t>levels</w:t>
            </w:r>
            <w:proofErr w:type="gramEnd"/>
          </w:p>
          <w:p w14:paraId="2C0994B3" w14:textId="1D75C263" w:rsidR="00FA5957" w:rsidRPr="00A35768" w:rsidRDefault="00A35768" w:rsidP="00A35768">
            <w:pPr>
              <w:pStyle w:val="ListParagraph"/>
              <w:numPr>
                <w:ilvl w:val="0"/>
                <w:numId w:val="7"/>
              </w:numPr>
              <w:rPr>
                <w:rFonts w:ascii="Arial" w:hAnsi="Arial" w:cs="Arial"/>
              </w:rPr>
            </w:pPr>
            <w:r w:rsidRPr="00A35768">
              <w:rPr>
                <w:rFonts w:ascii="Arial" w:hAnsi="Arial" w:cs="Arial"/>
              </w:rPr>
              <w:t>Demonstrated ability to maintain confidentiality.</w:t>
            </w:r>
          </w:p>
        </w:tc>
      </w:tr>
      <w:tr w:rsidR="00B97A4D" w14:paraId="7DDB4EEB" w14:textId="77777777" w:rsidTr="00A67C0C">
        <w:trPr>
          <w:trHeight w:val="576"/>
        </w:trPr>
        <w:tc>
          <w:tcPr>
            <w:tcW w:w="2700" w:type="dxa"/>
            <w:shd w:val="clear" w:color="auto" w:fill="D9D9D9" w:themeFill="background1" w:themeFillShade="D9"/>
            <w:vAlign w:val="center"/>
          </w:tcPr>
          <w:p w14:paraId="6DDA66F7" w14:textId="77777777" w:rsidR="00B97A4D" w:rsidRPr="003B6503" w:rsidRDefault="00B97A4D" w:rsidP="003B6503">
            <w:pPr>
              <w:pStyle w:val="ListParagraph"/>
              <w:ind w:left="0"/>
              <w:rPr>
                <w:rFonts w:ascii="Arial" w:hAnsi="Arial" w:cs="Arial"/>
                <w:b/>
                <w:sz w:val="20"/>
                <w:szCs w:val="20"/>
              </w:rPr>
            </w:pPr>
            <w:permStart w:id="940589064" w:edGrp="everyone" w:colFirst="1" w:colLast="1"/>
            <w:permEnd w:id="767903482"/>
            <w:r w:rsidRPr="003B6503">
              <w:rPr>
                <w:rFonts w:ascii="Arial" w:hAnsi="Arial" w:cs="Arial"/>
                <w:b/>
                <w:sz w:val="20"/>
                <w:szCs w:val="20"/>
              </w:rPr>
              <w:lastRenderedPageBreak/>
              <w:t>Certifications</w:t>
            </w:r>
            <w:permStart w:id="1111647813" w:edGrp="everyone"/>
            <w:permEnd w:id="1111647813"/>
          </w:p>
        </w:tc>
        <w:tc>
          <w:tcPr>
            <w:tcW w:w="6655" w:type="dxa"/>
            <w:vAlign w:val="center"/>
          </w:tcPr>
          <w:p w14:paraId="6EACFFB9" w14:textId="5307EEB5" w:rsidR="00B97A4D" w:rsidRPr="000C1CD5" w:rsidRDefault="00C171E8" w:rsidP="003B6503">
            <w:pPr>
              <w:pStyle w:val="ListParagraph"/>
              <w:ind w:left="0"/>
              <w:rPr>
                <w:rFonts w:ascii="Arial" w:hAnsi="Arial" w:cs="Arial"/>
              </w:rPr>
            </w:pPr>
            <w:r>
              <w:rPr>
                <w:rFonts w:ascii="Arial" w:hAnsi="Arial" w:cs="Arial"/>
                <w:i/>
              </w:rPr>
              <w:t>N/A</w:t>
            </w:r>
          </w:p>
        </w:tc>
      </w:tr>
      <w:tr w:rsidR="00B97A4D" w14:paraId="5ED3F6EA" w14:textId="77777777" w:rsidTr="00A67C0C">
        <w:trPr>
          <w:trHeight w:val="576"/>
        </w:trPr>
        <w:tc>
          <w:tcPr>
            <w:tcW w:w="2700" w:type="dxa"/>
            <w:shd w:val="clear" w:color="auto" w:fill="D9D9D9" w:themeFill="background1" w:themeFillShade="D9"/>
            <w:vAlign w:val="center"/>
          </w:tcPr>
          <w:p w14:paraId="616F912B" w14:textId="77777777" w:rsidR="00B97A4D" w:rsidRPr="003B6503" w:rsidRDefault="00B97A4D" w:rsidP="003B6503">
            <w:pPr>
              <w:pStyle w:val="ListParagraph"/>
              <w:ind w:left="0"/>
              <w:rPr>
                <w:rFonts w:ascii="Arial" w:hAnsi="Arial" w:cs="Arial"/>
                <w:b/>
                <w:sz w:val="20"/>
                <w:szCs w:val="20"/>
              </w:rPr>
            </w:pPr>
            <w:permStart w:id="1176532147" w:edGrp="everyone" w:colFirst="1" w:colLast="1"/>
            <w:permEnd w:id="940589064"/>
            <w:r w:rsidRPr="003B6503">
              <w:rPr>
                <w:rFonts w:ascii="Arial" w:hAnsi="Arial" w:cs="Arial"/>
                <w:b/>
                <w:sz w:val="20"/>
                <w:szCs w:val="20"/>
              </w:rPr>
              <w:t>Licenses</w:t>
            </w:r>
          </w:p>
        </w:tc>
        <w:tc>
          <w:tcPr>
            <w:tcW w:w="6655" w:type="dxa"/>
            <w:vAlign w:val="center"/>
          </w:tcPr>
          <w:p w14:paraId="10210BF2" w14:textId="725D7762" w:rsidR="00B97A4D" w:rsidRPr="000C1CD5" w:rsidRDefault="00C171E8" w:rsidP="003B6503">
            <w:pPr>
              <w:pStyle w:val="ListParagraph"/>
              <w:ind w:left="0"/>
              <w:rPr>
                <w:rFonts w:ascii="Arial" w:hAnsi="Arial" w:cs="Arial"/>
              </w:rPr>
            </w:pPr>
            <w:r>
              <w:rPr>
                <w:rFonts w:ascii="Arial" w:hAnsi="Arial" w:cs="Arial"/>
                <w:i/>
              </w:rPr>
              <w:t>N/A</w:t>
            </w:r>
          </w:p>
        </w:tc>
      </w:tr>
      <w:tr w:rsidR="00B97A4D" w14:paraId="24515CFA" w14:textId="77777777" w:rsidTr="00A67C0C">
        <w:trPr>
          <w:trHeight w:val="576"/>
        </w:trPr>
        <w:tc>
          <w:tcPr>
            <w:tcW w:w="2700" w:type="dxa"/>
            <w:shd w:val="clear" w:color="auto" w:fill="D9D9D9" w:themeFill="background1" w:themeFillShade="D9"/>
            <w:vAlign w:val="center"/>
          </w:tcPr>
          <w:p w14:paraId="04B44B19" w14:textId="457A146F" w:rsidR="00B97A4D" w:rsidRPr="003B6503" w:rsidRDefault="00B97A4D" w:rsidP="003B6503">
            <w:pPr>
              <w:pStyle w:val="ListParagraph"/>
              <w:ind w:left="0"/>
              <w:rPr>
                <w:rFonts w:ascii="Arial" w:hAnsi="Arial" w:cs="Arial"/>
                <w:b/>
                <w:sz w:val="20"/>
                <w:szCs w:val="20"/>
              </w:rPr>
            </w:pPr>
            <w:permStart w:id="1338931520" w:edGrp="everyone" w:colFirst="1" w:colLast="1"/>
            <w:permEnd w:id="1176532147"/>
            <w:r w:rsidRPr="003B6503">
              <w:rPr>
                <w:rFonts w:ascii="Arial" w:hAnsi="Arial" w:cs="Arial"/>
                <w:b/>
                <w:sz w:val="20"/>
                <w:szCs w:val="20"/>
              </w:rPr>
              <w:t>Other</w:t>
            </w:r>
          </w:p>
        </w:tc>
        <w:tc>
          <w:tcPr>
            <w:tcW w:w="6655" w:type="dxa"/>
            <w:vAlign w:val="center"/>
          </w:tcPr>
          <w:p w14:paraId="13B1BAA1" w14:textId="06B9DE72" w:rsidR="00B97A4D" w:rsidRPr="000C1CD5" w:rsidRDefault="00C171E8" w:rsidP="003B6503">
            <w:pPr>
              <w:pStyle w:val="ListParagraph"/>
              <w:ind w:left="0"/>
              <w:rPr>
                <w:rFonts w:ascii="Arial" w:hAnsi="Arial" w:cs="Arial"/>
              </w:rPr>
            </w:pPr>
            <w:r>
              <w:rPr>
                <w:rFonts w:ascii="Arial" w:hAnsi="Arial" w:cs="Arial"/>
                <w:i/>
              </w:rPr>
              <w:t>N/A</w:t>
            </w:r>
          </w:p>
        </w:tc>
      </w:tr>
      <w:permEnd w:id="1338931520"/>
    </w:tbl>
    <w:p w14:paraId="417DE4AC" w14:textId="77777777" w:rsidR="00B97A4D" w:rsidRPr="003B6503" w:rsidRDefault="00B97A4D" w:rsidP="003B6503">
      <w:pPr>
        <w:spacing w:after="0"/>
        <w:rPr>
          <w:rFonts w:ascii="Arial" w:hAnsi="Arial" w:cs="Arial"/>
          <w:i/>
          <w:sz w:val="24"/>
          <w:szCs w:val="24"/>
        </w:rPr>
      </w:pPr>
    </w:p>
    <w:p w14:paraId="274C53EE" w14:textId="77777777" w:rsidR="00B97A4D" w:rsidRPr="00871DC0" w:rsidRDefault="00B97A4D" w:rsidP="00871DC0">
      <w:pPr>
        <w:pStyle w:val="ListParagraph"/>
        <w:numPr>
          <w:ilvl w:val="0"/>
          <w:numId w:val="1"/>
        </w:numPr>
        <w:spacing w:after="0"/>
        <w:ind w:left="360"/>
        <w:rPr>
          <w:rFonts w:ascii="Arial" w:hAnsi="Arial" w:cs="Arial"/>
          <w:b/>
          <w:sz w:val="24"/>
          <w:szCs w:val="24"/>
        </w:rPr>
      </w:pPr>
      <w:r w:rsidRPr="00871DC0">
        <w:rPr>
          <w:rFonts w:ascii="Arial" w:hAnsi="Arial" w:cs="Arial"/>
          <w:b/>
          <w:sz w:val="24"/>
          <w:szCs w:val="24"/>
        </w:rPr>
        <w:t>Physical demand and Work environment:</w:t>
      </w:r>
    </w:p>
    <w:p w14:paraId="363C9918" w14:textId="0156DDF8" w:rsidR="00034C12" w:rsidRDefault="00B97A4D" w:rsidP="003B6503">
      <w:pPr>
        <w:pStyle w:val="ListParagraph"/>
        <w:spacing w:after="0"/>
        <w:ind w:left="0"/>
        <w:rPr>
          <w:rFonts w:ascii="Arial" w:hAnsi="Arial" w:cs="Arial"/>
          <w:i/>
          <w:sz w:val="18"/>
          <w:szCs w:val="24"/>
        </w:rPr>
      </w:pPr>
      <w:r w:rsidRPr="00034C12">
        <w:rPr>
          <w:rFonts w:ascii="Arial" w:hAnsi="Arial" w:cs="Arial"/>
          <w:i/>
          <w:sz w:val="18"/>
          <w:szCs w:val="24"/>
        </w:rPr>
        <w:t>(Provide details regarding the physical demands and work environment that are essential to the role)</w:t>
      </w:r>
    </w:p>
    <w:p w14:paraId="4DC9FA12" w14:textId="77777777" w:rsidR="00034C12" w:rsidRPr="00871DC0" w:rsidRDefault="00034C12" w:rsidP="003B6503">
      <w:pPr>
        <w:pStyle w:val="ListParagraph"/>
        <w:numPr>
          <w:ilvl w:val="1"/>
          <w:numId w:val="1"/>
        </w:numPr>
        <w:spacing w:after="0"/>
        <w:ind w:left="360"/>
        <w:rPr>
          <w:rFonts w:ascii="Arial" w:hAnsi="Arial" w:cs="Arial"/>
          <w:i/>
          <w:sz w:val="24"/>
          <w:szCs w:val="24"/>
        </w:rPr>
      </w:pPr>
      <w:r w:rsidRPr="00871DC0">
        <w:rPr>
          <w:rFonts w:ascii="Arial" w:hAnsi="Arial" w:cs="Arial"/>
          <w:sz w:val="24"/>
          <w:szCs w:val="24"/>
        </w:rPr>
        <w:t>Physical demands:</w:t>
      </w:r>
    </w:p>
    <w:tbl>
      <w:tblPr>
        <w:tblStyle w:val="TableGrid"/>
        <w:tblW w:w="9360" w:type="dxa"/>
        <w:tblInd w:w="-5" w:type="dxa"/>
        <w:tblLook w:val="04A0" w:firstRow="1" w:lastRow="0" w:firstColumn="1" w:lastColumn="0" w:noHBand="0" w:noVBand="1"/>
      </w:tblPr>
      <w:tblGrid>
        <w:gridCol w:w="9360"/>
      </w:tblGrid>
      <w:tr w:rsidR="00034C12" w14:paraId="76379AD4" w14:textId="77777777" w:rsidTr="00525CF5">
        <w:trPr>
          <w:trHeight w:val="720"/>
        </w:trPr>
        <w:tc>
          <w:tcPr>
            <w:tcW w:w="9360" w:type="dxa"/>
          </w:tcPr>
          <w:p w14:paraId="588B61E6" w14:textId="53DFF09C" w:rsidR="00034C12" w:rsidRPr="00DD7EE4" w:rsidRDefault="00B00A96" w:rsidP="003B6503">
            <w:pPr>
              <w:pStyle w:val="ListParagraph"/>
              <w:ind w:left="0"/>
              <w:rPr>
                <w:rFonts w:ascii="Arial" w:hAnsi="Arial" w:cs="Arial"/>
              </w:rPr>
            </w:pPr>
            <w:permStart w:id="65365211" w:edGrp="everyone" w:colFirst="0" w:colLast="0"/>
            <w:r w:rsidRPr="00DD7EE4">
              <w:rPr>
                <w:rFonts w:ascii="Arial" w:hAnsi="Arial" w:cs="Arial"/>
              </w:rPr>
              <w:t>While performing the duties of this job, the employee is required to walk, sit, and use hands to finger, handle or feel tools or controls, reach with hands and arms, balance, stoop, crouch, bend, talk and hear.  The employee must lift and/or move up to 20 pounds.  Specific vision abilities required by the job include close vision, distance vision, color vision, peripheral vision, and depth perception.</w:t>
            </w:r>
          </w:p>
        </w:tc>
      </w:tr>
    </w:tbl>
    <w:permEnd w:id="65365211"/>
    <w:p w14:paraId="4E3BB4E5" w14:textId="77777777" w:rsidR="00034C12" w:rsidRPr="00034C12" w:rsidRDefault="00034C12" w:rsidP="003B6503">
      <w:pPr>
        <w:spacing w:after="0"/>
        <w:rPr>
          <w:rFonts w:ascii="Arial" w:hAnsi="Arial" w:cs="Arial"/>
          <w:sz w:val="4"/>
          <w:szCs w:val="4"/>
        </w:rPr>
      </w:pPr>
      <w:r>
        <w:rPr>
          <w:rFonts w:ascii="Arial" w:hAnsi="Arial" w:cs="Arial"/>
          <w:sz w:val="4"/>
          <w:szCs w:val="4"/>
        </w:rPr>
        <w:t>.</w:t>
      </w:r>
    </w:p>
    <w:p w14:paraId="63979506" w14:textId="77777777" w:rsidR="00034C12" w:rsidRPr="00871DC0" w:rsidRDefault="00034C12" w:rsidP="003B6503">
      <w:pPr>
        <w:pStyle w:val="ListParagraph"/>
        <w:numPr>
          <w:ilvl w:val="1"/>
          <w:numId w:val="1"/>
        </w:numPr>
        <w:spacing w:after="0"/>
        <w:ind w:left="360"/>
        <w:rPr>
          <w:rFonts w:ascii="Arial" w:hAnsi="Arial" w:cs="Arial"/>
          <w:sz w:val="24"/>
          <w:szCs w:val="24"/>
        </w:rPr>
      </w:pPr>
      <w:r w:rsidRPr="00871DC0">
        <w:rPr>
          <w:rFonts w:ascii="Arial" w:hAnsi="Arial" w:cs="Arial"/>
          <w:sz w:val="24"/>
          <w:szCs w:val="24"/>
        </w:rPr>
        <w:t>Work environment:</w:t>
      </w:r>
    </w:p>
    <w:tbl>
      <w:tblPr>
        <w:tblStyle w:val="TableGrid"/>
        <w:tblW w:w="9360" w:type="dxa"/>
        <w:tblInd w:w="-5" w:type="dxa"/>
        <w:tblLook w:val="04A0" w:firstRow="1" w:lastRow="0" w:firstColumn="1" w:lastColumn="0" w:noHBand="0" w:noVBand="1"/>
      </w:tblPr>
      <w:tblGrid>
        <w:gridCol w:w="9360"/>
      </w:tblGrid>
      <w:tr w:rsidR="00034C12" w14:paraId="4165D969" w14:textId="77777777" w:rsidTr="00525CF5">
        <w:trPr>
          <w:trHeight w:val="720"/>
        </w:trPr>
        <w:tc>
          <w:tcPr>
            <w:tcW w:w="9360" w:type="dxa"/>
          </w:tcPr>
          <w:p w14:paraId="493CED3B" w14:textId="419F93D7" w:rsidR="00034C12" w:rsidRPr="00BE32D7" w:rsidRDefault="00BE32D7" w:rsidP="003B6503">
            <w:pPr>
              <w:pStyle w:val="ListParagraph"/>
              <w:ind w:left="0"/>
              <w:rPr>
                <w:rFonts w:ascii="Arial" w:hAnsi="Arial" w:cs="Arial"/>
                <w:i/>
                <w:iCs/>
              </w:rPr>
            </w:pPr>
            <w:permStart w:id="1870075257" w:edGrp="everyone" w:colFirst="0" w:colLast="0"/>
            <w:r>
              <w:rPr>
                <w:rFonts w:ascii="Arial" w:hAnsi="Arial" w:cs="Arial"/>
                <w:i/>
                <w:iCs/>
                <w:spacing w:val="-2"/>
              </w:rPr>
              <w:t>N/A</w:t>
            </w:r>
          </w:p>
        </w:tc>
      </w:tr>
      <w:permEnd w:id="1870075257"/>
    </w:tbl>
    <w:p w14:paraId="0FC296CD" w14:textId="27FB8690" w:rsidR="00034C12" w:rsidRPr="003B6503" w:rsidRDefault="00034C12" w:rsidP="003B6503">
      <w:pPr>
        <w:tabs>
          <w:tab w:val="left" w:pos="1590"/>
        </w:tabs>
        <w:spacing w:after="0"/>
        <w:rPr>
          <w:sz w:val="2"/>
          <w:szCs w:val="2"/>
        </w:rPr>
      </w:pPr>
    </w:p>
    <w:sectPr w:rsidR="00034C12" w:rsidRPr="003B6503" w:rsidSect="001A4DB0">
      <w:headerReference w:type="default" r:id="rId8"/>
      <w:footerReference w:type="default" r:id="rId9"/>
      <w:pgSz w:w="12240" w:h="15840" w:code="1"/>
      <w:pgMar w:top="1440" w:right="1440" w:bottom="720" w:left="1440" w:header="18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1F7D04" w14:textId="77777777" w:rsidR="00BB7E28" w:rsidRDefault="00BB7E28">
      <w:pPr>
        <w:spacing w:after="0" w:line="240" w:lineRule="auto"/>
      </w:pPr>
      <w:r>
        <w:separator/>
      </w:r>
    </w:p>
  </w:endnote>
  <w:endnote w:type="continuationSeparator" w:id="0">
    <w:p w14:paraId="0DCF66D2" w14:textId="77777777" w:rsidR="00BB7E28" w:rsidRDefault="00BB7E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4"/>
        <w:szCs w:val="24"/>
      </w:rPr>
      <w:id w:val="-414326352"/>
      <w:docPartObj>
        <w:docPartGallery w:val="Page Numbers (Bottom of Page)"/>
        <w:docPartUnique/>
      </w:docPartObj>
    </w:sdtPr>
    <w:sdtEndPr>
      <w:rPr>
        <w:noProof/>
      </w:rPr>
    </w:sdtEndPr>
    <w:sdtContent>
      <w:p w14:paraId="38B17ECD" w14:textId="2EB73E0B" w:rsidR="00E6021C" w:rsidRPr="009E6792" w:rsidRDefault="007242DC" w:rsidP="00A67C0C">
        <w:pPr>
          <w:pStyle w:val="Footer"/>
          <w:ind w:left="7830" w:hanging="7830"/>
          <w:rPr>
            <w:rFonts w:ascii="Arial" w:hAnsi="Arial" w:cs="Arial"/>
            <w:sz w:val="24"/>
            <w:szCs w:val="24"/>
          </w:rPr>
        </w:pPr>
        <w:r w:rsidRPr="009E6792">
          <w:rPr>
            <w:rFonts w:ascii="Arial" w:hAnsi="Arial" w:cs="Arial"/>
            <w:sz w:val="24"/>
            <w:szCs w:val="24"/>
          </w:rPr>
          <w:t>C-SOP-</w:t>
        </w:r>
        <w:r w:rsidR="001E6F2C" w:rsidRPr="009E6792">
          <w:rPr>
            <w:rFonts w:ascii="Arial" w:hAnsi="Arial" w:cs="Arial"/>
            <w:sz w:val="24"/>
            <w:szCs w:val="24"/>
          </w:rPr>
          <w:t>0</w:t>
        </w:r>
        <w:r w:rsidR="00034C12" w:rsidRPr="009E6792">
          <w:rPr>
            <w:rFonts w:ascii="Arial" w:hAnsi="Arial" w:cs="Arial"/>
            <w:sz w:val="24"/>
            <w:szCs w:val="24"/>
          </w:rPr>
          <w:t>0</w:t>
        </w:r>
        <w:r w:rsidR="0089515B" w:rsidRPr="009E6792">
          <w:rPr>
            <w:rFonts w:ascii="Arial" w:hAnsi="Arial" w:cs="Arial"/>
            <w:sz w:val="24"/>
            <w:szCs w:val="24"/>
          </w:rPr>
          <w:t>0</w:t>
        </w:r>
        <w:r w:rsidRPr="009E6792">
          <w:rPr>
            <w:rFonts w:ascii="Arial" w:hAnsi="Arial" w:cs="Arial"/>
            <w:sz w:val="24"/>
            <w:szCs w:val="24"/>
          </w:rPr>
          <w:t>3</w:t>
        </w:r>
        <w:r w:rsidR="001E6F2C" w:rsidRPr="009E6792">
          <w:rPr>
            <w:rFonts w:ascii="Arial" w:hAnsi="Arial" w:cs="Arial"/>
            <w:sz w:val="24"/>
            <w:szCs w:val="24"/>
          </w:rPr>
          <w:tab/>
          <w:t xml:space="preserve">         </w:t>
        </w:r>
        <w:r w:rsidRPr="009E6792">
          <w:rPr>
            <w:rFonts w:ascii="Arial" w:hAnsi="Arial" w:cs="Arial"/>
            <w:sz w:val="24"/>
            <w:szCs w:val="24"/>
          </w:rPr>
          <w:t xml:space="preserve">                                         </w:t>
        </w:r>
        <w:r w:rsidR="00053A6A">
          <w:rPr>
            <w:rFonts w:ascii="Arial" w:hAnsi="Arial" w:cs="Arial"/>
            <w:sz w:val="24"/>
            <w:szCs w:val="24"/>
          </w:rPr>
          <w:t xml:space="preserve">                                         </w:t>
        </w:r>
        <w:r w:rsidR="00A67C0C">
          <w:rPr>
            <w:rFonts w:ascii="Arial" w:hAnsi="Arial" w:cs="Arial"/>
            <w:sz w:val="24"/>
            <w:szCs w:val="24"/>
          </w:rPr>
          <w:t xml:space="preserve">       </w:t>
        </w:r>
        <w:r w:rsidR="00673AA1" w:rsidRPr="009E6792">
          <w:rPr>
            <w:rFonts w:ascii="Arial" w:hAnsi="Arial" w:cs="Arial"/>
            <w:bCs/>
            <w:sz w:val="24"/>
            <w:szCs w:val="24"/>
          </w:rPr>
          <w:t>Attachment-1</w:t>
        </w:r>
        <w:r w:rsidRPr="009E6792">
          <w:rPr>
            <w:rFonts w:ascii="Arial" w:hAnsi="Arial" w:cs="Arial"/>
            <w:sz w:val="24"/>
            <w:szCs w:val="24"/>
          </w:rPr>
          <w:t xml:space="preserve">                                                                                                             </w:t>
        </w:r>
        <w:r w:rsidR="006E2897" w:rsidRPr="009E6792">
          <w:rPr>
            <w:rFonts w:ascii="Arial" w:hAnsi="Arial" w:cs="Arial"/>
            <w:sz w:val="24"/>
            <w:szCs w:val="24"/>
          </w:rPr>
          <w:t xml:space="preserve">  </w:t>
        </w:r>
        <w:r w:rsidRPr="009E6792">
          <w:rPr>
            <w:rFonts w:ascii="Arial" w:hAnsi="Arial" w:cs="Arial"/>
            <w:sz w:val="24"/>
            <w:szCs w:val="24"/>
          </w:rPr>
          <w:t xml:space="preserve">  </w:t>
        </w:r>
        <w:r w:rsidR="006E2897" w:rsidRPr="009E6792">
          <w:rPr>
            <w:rFonts w:ascii="Arial" w:hAnsi="Arial" w:cs="Arial"/>
            <w:sz w:val="24"/>
            <w:szCs w:val="24"/>
          </w:rPr>
          <w:t xml:space="preserve">  </w:t>
        </w:r>
        <w:r w:rsidR="001E6F2C" w:rsidRPr="009E6792">
          <w:rPr>
            <w:rFonts w:ascii="Arial" w:hAnsi="Arial" w:cs="Arial"/>
            <w:sz w:val="24"/>
            <w:szCs w:val="24"/>
          </w:rPr>
          <w:t xml:space="preserve">                      </w:t>
        </w:r>
      </w:p>
    </w:sdtContent>
  </w:sdt>
  <w:p w14:paraId="7EF19BD1" w14:textId="112A3778" w:rsidR="00673AA1" w:rsidRPr="00673AA1" w:rsidRDefault="00673AA1" w:rsidP="00673AA1">
    <w:pPr>
      <w:pStyle w:val="Header"/>
      <w:spacing w:after="120"/>
      <w:jc w:val="center"/>
      <w:rPr>
        <w:rFonts w:ascii="Arial" w:hAnsi="Arial" w:cs="Arial"/>
        <w:bCs/>
        <w:sz w:val="24"/>
        <w:szCs w:val="24"/>
      </w:rPr>
    </w:pPr>
    <w:r w:rsidRPr="009E6792">
      <w:rPr>
        <w:rFonts w:ascii="Arial" w:hAnsi="Arial" w:cs="Arial"/>
        <w:sz w:val="24"/>
        <w:szCs w:val="24"/>
      </w:rPr>
      <w:t xml:space="preserve">                 </w:t>
    </w:r>
    <w:r w:rsidRPr="00673AA1">
      <w:t xml:space="preserve">                                  </w:t>
    </w:r>
    <w:r w:rsidR="00200741">
      <w:t xml:space="preserve">                                                                                  </w:t>
    </w:r>
    <w:r w:rsidR="00871DC0">
      <w:t xml:space="preserve">                      </w:t>
    </w:r>
    <w:r w:rsidR="00200741" w:rsidRPr="009E6792">
      <w:rPr>
        <w:rFonts w:ascii="Arial" w:hAnsi="Arial" w:cs="Arial"/>
        <w:sz w:val="24"/>
        <w:szCs w:val="24"/>
      </w:rPr>
      <w:t xml:space="preserve">Page </w:t>
    </w:r>
    <w:r w:rsidR="00200741" w:rsidRPr="004E7DD1">
      <w:rPr>
        <w:rFonts w:ascii="Arial" w:hAnsi="Arial" w:cs="Arial"/>
        <w:bCs/>
        <w:noProof/>
        <w:sz w:val="24"/>
        <w:szCs w:val="24"/>
      </w:rPr>
      <w:fldChar w:fldCharType="begin"/>
    </w:r>
    <w:r w:rsidR="00200741" w:rsidRPr="004E7DD1">
      <w:rPr>
        <w:rFonts w:ascii="Arial" w:hAnsi="Arial" w:cs="Arial"/>
        <w:bCs/>
        <w:noProof/>
        <w:sz w:val="24"/>
        <w:szCs w:val="24"/>
      </w:rPr>
      <w:instrText xml:space="preserve"> PAGE  \* Arabic  \* MERGEFORMAT </w:instrText>
    </w:r>
    <w:r w:rsidR="00200741" w:rsidRPr="004E7DD1">
      <w:rPr>
        <w:rFonts w:ascii="Arial" w:hAnsi="Arial" w:cs="Arial"/>
        <w:bCs/>
        <w:noProof/>
        <w:sz w:val="24"/>
        <w:szCs w:val="24"/>
      </w:rPr>
      <w:fldChar w:fldCharType="separate"/>
    </w:r>
    <w:r w:rsidR="00200741" w:rsidRPr="004E7DD1">
      <w:rPr>
        <w:rFonts w:ascii="Arial" w:hAnsi="Arial" w:cs="Arial"/>
        <w:bCs/>
        <w:noProof/>
        <w:sz w:val="24"/>
        <w:szCs w:val="24"/>
      </w:rPr>
      <w:t>1</w:t>
    </w:r>
    <w:r w:rsidR="00200741" w:rsidRPr="004E7DD1">
      <w:rPr>
        <w:rFonts w:ascii="Arial" w:hAnsi="Arial" w:cs="Arial"/>
        <w:bCs/>
        <w:noProof/>
        <w:sz w:val="24"/>
        <w:szCs w:val="24"/>
      </w:rPr>
      <w:fldChar w:fldCharType="end"/>
    </w:r>
    <w:r w:rsidR="00200741" w:rsidRPr="009E6792">
      <w:rPr>
        <w:rFonts w:ascii="Arial" w:hAnsi="Arial" w:cs="Arial"/>
        <w:noProof/>
        <w:sz w:val="24"/>
        <w:szCs w:val="24"/>
      </w:rPr>
      <w:t xml:space="preserve"> of </w:t>
    </w:r>
    <w:r w:rsidR="00200741" w:rsidRPr="004E7DD1">
      <w:rPr>
        <w:rFonts w:ascii="Arial" w:hAnsi="Arial" w:cs="Arial"/>
        <w:bCs/>
        <w:noProof/>
        <w:sz w:val="24"/>
        <w:szCs w:val="24"/>
      </w:rPr>
      <w:fldChar w:fldCharType="begin"/>
    </w:r>
    <w:r w:rsidR="00200741" w:rsidRPr="004E7DD1">
      <w:rPr>
        <w:rFonts w:ascii="Arial" w:hAnsi="Arial" w:cs="Arial"/>
        <w:bCs/>
        <w:noProof/>
        <w:sz w:val="24"/>
        <w:szCs w:val="24"/>
      </w:rPr>
      <w:instrText xml:space="preserve"> NUMPAGES  \* Arabic  \* MERGEFORMAT </w:instrText>
    </w:r>
    <w:r w:rsidR="00200741" w:rsidRPr="004E7DD1">
      <w:rPr>
        <w:rFonts w:ascii="Arial" w:hAnsi="Arial" w:cs="Arial"/>
        <w:bCs/>
        <w:noProof/>
        <w:sz w:val="24"/>
        <w:szCs w:val="24"/>
      </w:rPr>
      <w:fldChar w:fldCharType="separate"/>
    </w:r>
    <w:r w:rsidR="00200741" w:rsidRPr="004E7DD1">
      <w:rPr>
        <w:rFonts w:ascii="Arial" w:hAnsi="Arial" w:cs="Arial"/>
        <w:bCs/>
        <w:noProof/>
        <w:sz w:val="24"/>
        <w:szCs w:val="24"/>
      </w:rPr>
      <w:t>3</w:t>
    </w:r>
    <w:r w:rsidR="00200741" w:rsidRPr="004E7DD1">
      <w:rPr>
        <w:rFonts w:ascii="Arial" w:hAnsi="Arial" w:cs="Arial"/>
        <w:bCs/>
        <w:noProof/>
        <w:sz w:val="24"/>
        <w:szCs w:val="24"/>
      </w:rPr>
      <w:fldChar w:fldCharType="end"/>
    </w:r>
    <w:r w:rsidR="00200741" w:rsidRPr="009E6792">
      <w:rPr>
        <w:rFonts w:ascii="Arial" w:hAnsi="Arial" w:cs="Arial"/>
        <w:sz w:val="24"/>
        <w:szCs w:val="24"/>
      </w:rPr>
      <w:t xml:space="preserve">                                                                                             </w:t>
    </w:r>
    <w:r w:rsidRPr="00673AA1">
      <w:t xml:space="preserve">                                                                                                   </w:t>
    </w:r>
  </w:p>
  <w:p w14:paraId="0C5A44FC" w14:textId="2E95E7DD" w:rsidR="00E6021C" w:rsidRDefault="00E602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3C918A" w14:textId="77777777" w:rsidR="00BB7E28" w:rsidRDefault="00BB7E28">
      <w:pPr>
        <w:spacing w:after="0" w:line="240" w:lineRule="auto"/>
      </w:pPr>
      <w:r>
        <w:separator/>
      </w:r>
    </w:p>
  </w:footnote>
  <w:footnote w:type="continuationSeparator" w:id="0">
    <w:p w14:paraId="6AD80D41" w14:textId="77777777" w:rsidR="00BB7E28" w:rsidRDefault="00BB7E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8FAD3" w14:textId="05256FAE" w:rsidR="001A4DB0" w:rsidRDefault="001A4DB0" w:rsidP="001A4DB0">
    <w:pPr>
      <w:jc w:val="center"/>
      <w:rPr>
        <w:rFonts w:ascii="Arial" w:hAnsi="Arial" w:cs="Arial"/>
        <w:sz w:val="16"/>
        <w:szCs w:val="16"/>
      </w:rPr>
    </w:pPr>
    <w:r>
      <w:rPr>
        <w:rFonts w:ascii="Arial" w:hAnsi="Arial" w:cs="Arial"/>
        <w:sz w:val="16"/>
        <w:szCs w:val="16"/>
      </w:rPr>
      <w:t>Document Number: C-eForm-0028   Revision: 1   Effective Date: 16 Apr 2021</w:t>
    </w:r>
  </w:p>
  <w:p w14:paraId="0A731AA7" w14:textId="65F6D3F1" w:rsidR="001A4DB0" w:rsidRDefault="001A4DB0" w:rsidP="001A4DB0">
    <w:pPr>
      <w:jc w:val="center"/>
      <w:rPr>
        <w:rFonts w:ascii="Arial" w:hAnsi="Arial" w:cs="Arial"/>
        <w:sz w:val="16"/>
        <w:szCs w:val="16"/>
      </w:rPr>
    </w:pPr>
  </w:p>
  <w:permStart w:id="1463747032" w:edGrp="everyone" w:colFirst="0" w:colLast="0" w:displacedByCustomXml="next"/>
  <w:sdt>
    <w:sdtPr>
      <w:rPr>
        <w:rFonts w:ascii="Arial" w:hAnsi="Arial" w:cs="Arial"/>
        <w:b/>
        <w:bCs/>
        <w:sz w:val="24"/>
        <w:szCs w:val="24"/>
      </w:rPr>
      <w:id w:val="636990245"/>
      <w:docPartObj>
        <w:docPartGallery w:val="Page Numbers (Top of Page)"/>
        <w:docPartUnique/>
      </w:docPartObj>
    </w:sdtPr>
    <w:sdtEndPr>
      <w:rPr>
        <w:b w:val="0"/>
        <w:bCs w:val="0"/>
      </w:rPr>
    </w:sdtEndPr>
    <w:sdtContent>
      <w:tbl>
        <w:tblPr>
          <w:tblStyle w:val="TableGrid"/>
          <w:tblW w:w="5000" w:type="pct"/>
          <w:tblLook w:val="04A0" w:firstRow="1" w:lastRow="0" w:firstColumn="1" w:lastColumn="0" w:noHBand="0" w:noVBand="1"/>
        </w:tblPr>
        <w:tblGrid>
          <w:gridCol w:w="3108"/>
          <w:gridCol w:w="6242"/>
        </w:tblGrid>
        <w:tr w:rsidR="000B2071" w14:paraId="1FD76B8D" w14:textId="77777777" w:rsidTr="00871DC0">
          <w:trPr>
            <w:trHeight w:val="440"/>
          </w:trPr>
          <w:tc>
            <w:tcPr>
              <w:tcW w:w="1662" w:type="pct"/>
              <w:vMerge w:val="restart"/>
              <w:vAlign w:val="center"/>
            </w:tcPr>
            <w:p w14:paraId="58265604" w14:textId="3F65590D" w:rsidR="000B2071" w:rsidRPr="0003726B" w:rsidRDefault="00F84CB9" w:rsidP="00DA004E">
              <w:pPr>
                <w:pStyle w:val="NoSpacing"/>
                <w:jc w:val="center"/>
                <w:rPr>
                  <w:rFonts w:ascii="Arial" w:hAnsi="Arial" w:cs="Arial"/>
                  <w:b/>
                  <w:bCs/>
                  <w:sz w:val="24"/>
                  <w:szCs w:val="24"/>
                </w:rPr>
              </w:pPr>
              <w:r>
                <w:rPr>
                  <w:rFonts w:ascii="Arial" w:hAnsi="Arial" w:cs="Arial"/>
                  <w:b/>
                  <w:bCs/>
                  <w:sz w:val="24"/>
                  <w:szCs w:val="24"/>
                </w:rPr>
                <w:t>KVK Tech</w:t>
              </w:r>
            </w:p>
          </w:tc>
          <w:tc>
            <w:tcPr>
              <w:tcW w:w="3338" w:type="pct"/>
              <w:vAlign w:val="center"/>
            </w:tcPr>
            <w:p w14:paraId="51BECD51" w14:textId="66F85D9E" w:rsidR="000B2071" w:rsidRDefault="000B2071" w:rsidP="00871DC0">
              <w:pPr>
                <w:pStyle w:val="NoSpacing"/>
                <w:jc w:val="center"/>
                <w:rPr>
                  <w:rFonts w:ascii="Arial" w:hAnsi="Arial" w:cs="Arial"/>
                  <w:b/>
                  <w:sz w:val="24"/>
                  <w:szCs w:val="24"/>
                </w:rPr>
              </w:pPr>
              <w:r>
                <w:rPr>
                  <w:rFonts w:ascii="Arial" w:hAnsi="Arial" w:cs="Arial"/>
                  <w:b/>
                  <w:bCs/>
                  <w:sz w:val="24"/>
                  <w:szCs w:val="24"/>
                </w:rPr>
                <w:t>Master Job Description</w:t>
              </w:r>
            </w:p>
          </w:tc>
        </w:tr>
        <w:permEnd w:id="1463747032"/>
        <w:tr w:rsidR="000B2071" w14:paraId="4D7CA8A6" w14:textId="77777777" w:rsidTr="00871DC0">
          <w:trPr>
            <w:trHeight w:val="420"/>
          </w:trPr>
          <w:tc>
            <w:tcPr>
              <w:tcW w:w="1662" w:type="pct"/>
              <w:vMerge/>
              <w:vAlign w:val="center"/>
            </w:tcPr>
            <w:p w14:paraId="3AE37517" w14:textId="77777777" w:rsidR="000B2071" w:rsidRPr="00993011" w:rsidRDefault="000B2071" w:rsidP="00DA004E">
              <w:pPr>
                <w:pStyle w:val="NoSpacing"/>
                <w:jc w:val="center"/>
                <w:rPr>
                  <w:rFonts w:ascii="Arial" w:hAnsi="Arial" w:cs="Arial"/>
                  <w:i/>
                  <w:color w:val="00B0F0"/>
                  <w:sz w:val="24"/>
                  <w:szCs w:val="24"/>
                </w:rPr>
              </w:pPr>
            </w:p>
          </w:tc>
          <w:tc>
            <w:tcPr>
              <w:tcW w:w="3338" w:type="pct"/>
              <w:vAlign w:val="center"/>
            </w:tcPr>
            <w:p w14:paraId="430FBAC3" w14:textId="6EA53F98" w:rsidR="000B2071" w:rsidRDefault="000B2071" w:rsidP="008A36CB">
              <w:pPr>
                <w:pStyle w:val="NoSpacing"/>
                <w:jc w:val="center"/>
                <w:rPr>
                  <w:rFonts w:ascii="Arial" w:hAnsi="Arial" w:cs="Arial"/>
                  <w:b/>
                  <w:bCs/>
                  <w:sz w:val="24"/>
                  <w:szCs w:val="24"/>
                </w:rPr>
              </w:pPr>
              <w:r>
                <w:rPr>
                  <w:rFonts w:ascii="Arial" w:hAnsi="Arial" w:cs="Arial"/>
                  <w:b/>
                  <w:bCs/>
                  <w:sz w:val="24"/>
                  <w:szCs w:val="24"/>
                </w:rPr>
                <w:t xml:space="preserve">Revision: </w:t>
              </w:r>
            </w:p>
          </w:tc>
        </w:tr>
      </w:tbl>
      <w:p w14:paraId="6678EA72" w14:textId="1CB60F1E" w:rsidR="00E6021C" w:rsidRPr="00352E11" w:rsidRDefault="00E6021C" w:rsidP="00352E11">
        <w:pPr>
          <w:pStyle w:val="NoSpacing"/>
          <w:jc w:val="center"/>
          <w:rPr>
            <w:rFonts w:ascii="Arial" w:hAnsi="Arial" w:cs="Arial"/>
            <w:b/>
            <w:sz w:val="24"/>
            <w:szCs w:val="24"/>
          </w:rPr>
        </w:pP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D34E1"/>
    <w:multiLevelType w:val="hybridMultilevel"/>
    <w:tmpl w:val="2040B4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285C94"/>
    <w:multiLevelType w:val="multilevel"/>
    <w:tmpl w:val="D1C8863E"/>
    <w:lvl w:ilvl="0">
      <w:start w:val="1"/>
      <w:numFmt w:val="decimal"/>
      <w:lvlText w:val="%1."/>
      <w:lvlJc w:val="left"/>
      <w:pPr>
        <w:ind w:left="720" w:hanging="360"/>
      </w:pPr>
      <w:rPr>
        <w:rFonts w:hint="default"/>
        <w:i w:val="0"/>
        <w:sz w:val="24"/>
        <w:szCs w:val="24"/>
      </w:rPr>
    </w:lvl>
    <w:lvl w:ilvl="1">
      <w:start w:val="1"/>
      <w:numFmt w:val="lowerLetter"/>
      <w:lvlText w:val="%2."/>
      <w:lvlJc w:val="left"/>
      <w:pPr>
        <w:ind w:left="1080" w:hanging="360"/>
      </w:pPr>
      <w:rPr>
        <w:rFonts w:hint="default"/>
        <w:sz w:val="22"/>
        <w:szCs w:val="22"/>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 w15:restartNumberingAfterBreak="0">
    <w:nsid w:val="0B2549C2"/>
    <w:multiLevelType w:val="hybridMultilevel"/>
    <w:tmpl w:val="B21EC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DA46EC"/>
    <w:multiLevelType w:val="hybridMultilevel"/>
    <w:tmpl w:val="0804E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794413"/>
    <w:multiLevelType w:val="hybridMultilevel"/>
    <w:tmpl w:val="98100BE4"/>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5" w15:restartNumberingAfterBreak="0">
    <w:nsid w:val="359542D3"/>
    <w:multiLevelType w:val="hybridMultilevel"/>
    <w:tmpl w:val="CABAD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CA13E3"/>
    <w:multiLevelType w:val="hybridMultilevel"/>
    <w:tmpl w:val="CB9CC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2623C1"/>
    <w:multiLevelType w:val="hybridMultilevel"/>
    <w:tmpl w:val="40100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B83336B"/>
    <w:multiLevelType w:val="hybridMultilevel"/>
    <w:tmpl w:val="878A4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1FA6D90"/>
    <w:multiLevelType w:val="hybridMultilevel"/>
    <w:tmpl w:val="52141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9787C07"/>
    <w:multiLevelType w:val="hybridMultilevel"/>
    <w:tmpl w:val="C6E846BA"/>
    <w:lvl w:ilvl="0" w:tplc="04090001">
      <w:start w:val="1"/>
      <w:numFmt w:val="bullet"/>
      <w:lvlText w:val=""/>
      <w:lvlJc w:val="left"/>
      <w:pPr>
        <w:ind w:left="720" w:hanging="360"/>
      </w:pPr>
      <w:rPr>
        <w:rFonts w:ascii="Symbol" w:hAnsi="Symbol" w:hint="default"/>
      </w:rPr>
    </w:lvl>
    <w:lvl w:ilvl="1" w:tplc="0268AB6A">
      <w:start w:val="1"/>
      <w:numFmt w:val="lowerLetter"/>
      <w:lvlText w:val="%2."/>
      <w:lvlJc w:val="left"/>
      <w:pPr>
        <w:ind w:left="1440" w:hanging="360"/>
      </w:pPr>
      <w:rPr>
        <w:b w:val="0"/>
        <w:bCs/>
        <w:i w:val="0"/>
        <w:i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83617624">
    <w:abstractNumId w:val="1"/>
  </w:num>
  <w:num w:numId="2" w16cid:durableId="986400129">
    <w:abstractNumId w:val="0"/>
  </w:num>
  <w:num w:numId="3" w16cid:durableId="1862426163">
    <w:abstractNumId w:val="9"/>
  </w:num>
  <w:num w:numId="4" w16cid:durableId="1240020805">
    <w:abstractNumId w:val="8"/>
  </w:num>
  <w:num w:numId="5" w16cid:durableId="548880800">
    <w:abstractNumId w:val="6"/>
  </w:num>
  <w:num w:numId="6" w16cid:durableId="2045250822">
    <w:abstractNumId w:val="5"/>
  </w:num>
  <w:num w:numId="7" w16cid:durableId="391465213">
    <w:abstractNumId w:val="2"/>
  </w:num>
  <w:num w:numId="8" w16cid:durableId="1175027303">
    <w:abstractNumId w:val="3"/>
  </w:num>
  <w:num w:numId="9" w16cid:durableId="4015678">
    <w:abstractNumId w:val="10"/>
  </w:num>
  <w:num w:numId="10" w16cid:durableId="1061708518">
    <w:abstractNumId w:val="7"/>
  </w:num>
  <w:num w:numId="11" w16cid:durableId="149456233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EVGMPY+RHbfm5tQAGMXBWdjrwQuk4GiImgIT7fmjFzY0WuUR5yUlUaA3AV7KJf5FkGdAASDwSVEvLsuXmC9hfw==" w:salt="FaKnfFNKcJJ2GPj9LJD+wQ=="/>
  <w:defaultTabStop w:val="720"/>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3831"/>
    <w:rsid w:val="0000501A"/>
    <w:rsid w:val="00034C12"/>
    <w:rsid w:val="0003726B"/>
    <w:rsid w:val="00053A6A"/>
    <w:rsid w:val="000B2071"/>
    <w:rsid w:val="000C1CD5"/>
    <w:rsid w:val="000E5FA5"/>
    <w:rsid w:val="00146FAD"/>
    <w:rsid w:val="001540D8"/>
    <w:rsid w:val="00185243"/>
    <w:rsid w:val="001A4DB0"/>
    <w:rsid w:val="001E6F2C"/>
    <w:rsid w:val="00200741"/>
    <w:rsid w:val="00296E00"/>
    <w:rsid w:val="002B3C57"/>
    <w:rsid w:val="002E3D64"/>
    <w:rsid w:val="00321E5A"/>
    <w:rsid w:val="003B6503"/>
    <w:rsid w:val="0041508A"/>
    <w:rsid w:val="004311BD"/>
    <w:rsid w:val="00492025"/>
    <w:rsid w:val="004B3FE2"/>
    <w:rsid w:val="004C369F"/>
    <w:rsid w:val="004E5B73"/>
    <w:rsid w:val="004E6DE6"/>
    <w:rsid w:val="004E7DD1"/>
    <w:rsid w:val="00525CBD"/>
    <w:rsid w:val="00525CF5"/>
    <w:rsid w:val="00554ED2"/>
    <w:rsid w:val="005926A0"/>
    <w:rsid w:val="005C77E4"/>
    <w:rsid w:val="00603831"/>
    <w:rsid w:val="00613BA1"/>
    <w:rsid w:val="00673AA1"/>
    <w:rsid w:val="006D5419"/>
    <w:rsid w:val="006E2897"/>
    <w:rsid w:val="007242DC"/>
    <w:rsid w:val="00767512"/>
    <w:rsid w:val="007870BC"/>
    <w:rsid w:val="007A42CB"/>
    <w:rsid w:val="007B0D12"/>
    <w:rsid w:val="007C2A49"/>
    <w:rsid w:val="00811F42"/>
    <w:rsid w:val="00871DC0"/>
    <w:rsid w:val="0089515B"/>
    <w:rsid w:val="008C5D53"/>
    <w:rsid w:val="0097031F"/>
    <w:rsid w:val="00993011"/>
    <w:rsid w:val="009E6792"/>
    <w:rsid w:val="009E6CAD"/>
    <w:rsid w:val="009F4D82"/>
    <w:rsid w:val="00A35768"/>
    <w:rsid w:val="00A67C0C"/>
    <w:rsid w:val="00A81FB3"/>
    <w:rsid w:val="00AE46BD"/>
    <w:rsid w:val="00AF752E"/>
    <w:rsid w:val="00B00A96"/>
    <w:rsid w:val="00B86788"/>
    <w:rsid w:val="00B97A4D"/>
    <w:rsid w:val="00BB7E28"/>
    <w:rsid w:val="00BC27CA"/>
    <w:rsid w:val="00BC4140"/>
    <w:rsid w:val="00BE32D7"/>
    <w:rsid w:val="00C171E8"/>
    <w:rsid w:val="00C67319"/>
    <w:rsid w:val="00D0045B"/>
    <w:rsid w:val="00D61168"/>
    <w:rsid w:val="00D90685"/>
    <w:rsid w:val="00DD2F20"/>
    <w:rsid w:val="00DD7EE4"/>
    <w:rsid w:val="00E02F64"/>
    <w:rsid w:val="00E06F99"/>
    <w:rsid w:val="00E27FCE"/>
    <w:rsid w:val="00E32040"/>
    <w:rsid w:val="00E52DA0"/>
    <w:rsid w:val="00E6021C"/>
    <w:rsid w:val="00E80DC5"/>
    <w:rsid w:val="00EB3F24"/>
    <w:rsid w:val="00EE4F7D"/>
    <w:rsid w:val="00F84CB9"/>
    <w:rsid w:val="00FA59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13886AAF"/>
  <w15:chartTrackingRefBased/>
  <w15:docId w15:val="{ED646852-3104-409F-8CDA-49059DFB3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6F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E6F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E6F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6F2C"/>
  </w:style>
  <w:style w:type="paragraph" w:styleId="Footer">
    <w:name w:val="footer"/>
    <w:basedOn w:val="Normal"/>
    <w:link w:val="FooterChar"/>
    <w:uiPriority w:val="99"/>
    <w:unhideWhenUsed/>
    <w:rsid w:val="001E6F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6F2C"/>
  </w:style>
  <w:style w:type="paragraph" w:styleId="NoSpacing">
    <w:name w:val="No Spacing"/>
    <w:uiPriority w:val="1"/>
    <w:qFormat/>
    <w:rsid w:val="001E6F2C"/>
    <w:pPr>
      <w:spacing w:after="0" w:line="240" w:lineRule="auto"/>
    </w:pPr>
  </w:style>
  <w:style w:type="paragraph" w:styleId="ListParagraph">
    <w:name w:val="List Paragraph"/>
    <w:basedOn w:val="Normal"/>
    <w:uiPriority w:val="34"/>
    <w:qFormat/>
    <w:rsid w:val="004C369F"/>
    <w:pPr>
      <w:ind w:left="720"/>
      <w:contextualSpacing/>
    </w:pPr>
  </w:style>
  <w:style w:type="paragraph" w:styleId="BalloonText">
    <w:name w:val="Balloon Text"/>
    <w:basedOn w:val="Normal"/>
    <w:link w:val="BalloonTextChar"/>
    <w:uiPriority w:val="99"/>
    <w:semiHidden/>
    <w:unhideWhenUsed/>
    <w:rsid w:val="00EB3F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3F24"/>
    <w:rPr>
      <w:rFonts w:ascii="Segoe UI" w:hAnsi="Segoe UI" w:cs="Segoe UI"/>
      <w:sz w:val="18"/>
      <w:szCs w:val="18"/>
    </w:rPr>
  </w:style>
  <w:style w:type="character" w:styleId="CommentReference">
    <w:name w:val="annotation reference"/>
    <w:basedOn w:val="DefaultParagraphFont"/>
    <w:uiPriority w:val="99"/>
    <w:semiHidden/>
    <w:unhideWhenUsed/>
    <w:rsid w:val="001540D8"/>
    <w:rPr>
      <w:sz w:val="16"/>
      <w:szCs w:val="16"/>
    </w:rPr>
  </w:style>
  <w:style w:type="paragraph" w:styleId="CommentText">
    <w:name w:val="annotation text"/>
    <w:basedOn w:val="Normal"/>
    <w:link w:val="CommentTextChar"/>
    <w:uiPriority w:val="99"/>
    <w:semiHidden/>
    <w:unhideWhenUsed/>
    <w:rsid w:val="001540D8"/>
    <w:pPr>
      <w:spacing w:line="240" w:lineRule="auto"/>
    </w:pPr>
    <w:rPr>
      <w:sz w:val="20"/>
      <w:szCs w:val="20"/>
    </w:rPr>
  </w:style>
  <w:style w:type="character" w:customStyle="1" w:styleId="CommentTextChar">
    <w:name w:val="Comment Text Char"/>
    <w:basedOn w:val="DefaultParagraphFont"/>
    <w:link w:val="CommentText"/>
    <w:uiPriority w:val="99"/>
    <w:semiHidden/>
    <w:rsid w:val="001540D8"/>
    <w:rPr>
      <w:sz w:val="20"/>
      <w:szCs w:val="20"/>
    </w:rPr>
  </w:style>
  <w:style w:type="paragraph" w:styleId="CommentSubject">
    <w:name w:val="annotation subject"/>
    <w:basedOn w:val="CommentText"/>
    <w:next w:val="CommentText"/>
    <w:link w:val="CommentSubjectChar"/>
    <w:uiPriority w:val="99"/>
    <w:semiHidden/>
    <w:unhideWhenUsed/>
    <w:rsid w:val="001540D8"/>
    <w:rPr>
      <w:b/>
      <w:bCs/>
    </w:rPr>
  </w:style>
  <w:style w:type="character" w:customStyle="1" w:styleId="CommentSubjectChar">
    <w:name w:val="Comment Subject Char"/>
    <w:basedOn w:val="CommentTextChar"/>
    <w:link w:val="CommentSubject"/>
    <w:uiPriority w:val="99"/>
    <w:semiHidden/>
    <w:rsid w:val="001540D8"/>
    <w:rPr>
      <w:b/>
      <w:bCs/>
      <w:sz w:val="20"/>
      <w:szCs w:val="20"/>
    </w:rPr>
  </w:style>
  <w:style w:type="character" w:styleId="PlaceholderText">
    <w:name w:val="Placeholder Text"/>
    <w:basedOn w:val="DefaultParagraphFont"/>
    <w:uiPriority w:val="99"/>
    <w:semiHidden/>
    <w:rsid w:val="007A42CB"/>
    <w:rPr>
      <w:color w:val="808080"/>
    </w:rPr>
  </w:style>
  <w:style w:type="character" w:customStyle="1" w:styleId="apple-converted-space">
    <w:name w:val="apple-converted-space"/>
    <w:rsid w:val="00767512"/>
  </w:style>
  <w:style w:type="character" w:customStyle="1" w:styleId="wbzude">
    <w:name w:val="wbzude"/>
    <w:basedOn w:val="DefaultParagraphFont"/>
    <w:rsid w:val="0041508A"/>
  </w:style>
  <w:style w:type="paragraph" w:styleId="BodyTextIndent2">
    <w:name w:val="Body Text Indent 2"/>
    <w:basedOn w:val="Normal"/>
    <w:link w:val="BodyTextIndent2Char"/>
    <w:semiHidden/>
    <w:unhideWhenUsed/>
    <w:rsid w:val="00A35768"/>
    <w:pPr>
      <w:spacing w:after="0" w:line="240" w:lineRule="auto"/>
      <w:ind w:left="360"/>
    </w:pPr>
    <w:rPr>
      <w:rFonts w:ascii="Arial" w:eastAsia="Times New Roman" w:hAnsi="Arial" w:cs="Times New Roman"/>
      <w:sz w:val="20"/>
      <w:szCs w:val="20"/>
    </w:rPr>
  </w:style>
  <w:style w:type="character" w:customStyle="1" w:styleId="BodyTextIndent2Char">
    <w:name w:val="Body Text Indent 2 Char"/>
    <w:basedOn w:val="DefaultParagraphFont"/>
    <w:link w:val="BodyTextIndent2"/>
    <w:semiHidden/>
    <w:rsid w:val="00A35768"/>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91150">
      <w:bodyDiv w:val="1"/>
      <w:marLeft w:val="0"/>
      <w:marRight w:val="0"/>
      <w:marTop w:val="0"/>
      <w:marBottom w:val="0"/>
      <w:divBdr>
        <w:top w:val="none" w:sz="0" w:space="0" w:color="auto"/>
        <w:left w:val="none" w:sz="0" w:space="0" w:color="auto"/>
        <w:bottom w:val="none" w:sz="0" w:space="0" w:color="auto"/>
        <w:right w:val="none" w:sz="0" w:space="0" w:color="auto"/>
      </w:divBdr>
    </w:div>
    <w:div w:id="31729829">
      <w:bodyDiv w:val="1"/>
      <w:marLeft w:val="0"/>
      <w:marRight w:val="0"/>
      <w:marTop w:val="0"/>
      <w:marBottom w:val="0"/>
      <w:divBdr>
        <w:top w:val="none" w:sz="0" w:space="0" w:color="auto"/>
        <w:left w:val="none" w:sz="0" w:space="0" w:color="auto"/>
        <w:bottom w:val="none" w:sz="0" w:space="0" w:color="auto"/>
        <w:right w:val="none" w:sz="0" w:space="0" w:color="auto"/>
      </w:divBdr>
    </w:div>
    <w:div w:id="556892098">
      <w:bodyDiv w:val="1"/>
      <w:marLeft w:val="0"/>
      <w:marRight w:val="0"/>
      <w:marTop w:val="0"/>
      <w:marBottom w:val="0"/>
      <w:divBdr>
        <w:top w:val="none" w:sz="0" w:space="0" w:color="auto"/>
        <w:left w:val="none" w:sz="0" w:space="0" w:color="auto"/>
        <w:bottom w:val="none" w:sz="0" w:space="0" w:color="auto"/>
        <w:right w:val="none" w:sz="0" w:space="0" w:color="auto"/>
      </w:divBdr>
    </w:div>
    <w:div w:id="859003281">
      <w:bodyDiv w:val="1"/>
      <w:marLeft w:val="0"/>
      <w:marRight w:val="0"/>
      <w:marTop w:val="0"/>
      <w:marBottom w:val="0"/>
      <w:divBdr>
        <w:top w:val="none" w:sz="0" w:space="0" w:color="auto"/>
        <w:left w:val="none" w:sz="0" w:space="0" w:color="auto"/>
        <w:bottom w:val="none" w:sz="0" w:space="0" w:color="auto"/>
        <w:right w:val="none" w:sz="0" w:space="0" w:color="auto"/>
      </w:divBdr>
    </w:div>
    <w:div w:id="1025836638">
      <w:bodyDiv w:val="1"/>
      <w:marLeft w:val="0"/>
      <w:marRight w:val="0"/>
      <w:marTop w:val="0"/>
      <w:marBottom w:val="0"/>
      <w:divBdr>
        <w:top w:val="none" w:sz="0" w:space="0" w:color="auto"/>
        <w:left w:val="none" w:sz="0" w:space="0" w:color="auto"/>
        <w:bottom w:val="none" w:sz="0" w:space="0" w:color="auto"/>
        <w:right w:val="none" w:sz="0" w:space="0" w:color="auto"/>
      </w:divBdr>
    </w:div>
    <w:div w:id="1094129080">
      <w:bodyDiv w:val="1"/>
      <w:marLeft w:val="0"/>
      <w:marRight w:val="0"/>
      <w:marTop w:val="0"/>
      <w:marBottom w:val="0"/>
      <w:divBdr>
        <w:top w:val="none" w:sz="0" w:space="0" w:color="auto"/>
        <w:left w:val="none" w:sz="0" w:space="0" w:color="auto"/>
        <w:bottom w:val="none" w:sz="0" w:space="0" w:color="auto"/>
        <w:right w:val="none" w:sz="0" w:space="0" w:color="auto"/>
      </w:divBdr>
    </w:div>
    <w:div w:id="1604530576">
      <w:bodyDiv w:val="1"/>
      <w:marLeft w:val="0"/>
      <w:marRight w:val="0"/>
      <w:marTop w:val="0"/>
      <w:marBottom w:val="0"/>
      <w:divBdr>
        <w:top w:val="none" w:sz="0" w:space="0" w:color="auto"/>
        <w:left w:val="none" w:sz="0" w:space="0" w:color="auto"/>
        <w:bottom w:val="none" w:sz="0" w:space="0" w:color="auto"/>
        <w:right w:val="none" w:sz="0" w:space="0" w:color="auto"/>
      </w:divBdr>
    </w:div>
    <w:div w:id="1806703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D136D8-8135-4910-AB97-5F5BA149DF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1204</Words>
  <Characters>6865</Characters>
  <Application>Microsoft Office Word</Application>
  <DocSecurity>8</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anilindla@outlook.com</dc:creator>
  <cp:keywords/>
  <dc:description/>
  <cp:lastModifiedBy>Cara Thomas</cp:lastModifiedBy>
  <cp:revision>2</cp:revision>
  <cp:lastPrinted>2023-06-22T13:17:00Z</cp:lastPrinted>
  <dcterms:created xsi:type="dcterms:W3CDTF">2023-09-21T15:29:00Z</dcterms:created>
  <dcterms:modified xsi:type="dcterms:W3CDTF">2023-09-21T15:29:00Z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C_EffectiveDate">
    <vt:lpwstr/>
  </property>
  <property fmtid="{D5CDD505-2E9C-101B-9397-08002B2CF9AE}" pid="3" name="MC_ReleaseDate">
    <vt:lpwstr/>
  </property>
  <property fmtid="{D5CDD505-2E9C-101B-9397-08002B2CF9AE}" pid="4" name="MC_Revision">
    <vt:lpwstr>2</vt:lpwstr>
  </property>
  <property fmtid="{D5CDD505-2E9C-101B-9397-08002B2CF9AE}" pid="5" name="MC_ExpirationDate">
    <vt:lpwstr/>
  </property>
  <property fmtid="{D5CDD505-2E9C-101B-9397-08002B2CF9AE}" pid="6" name="MC_CreatedDate">
    <vt:lpwstr>11 Feb 2019</vt:lpwstr>
  </property>
  <property fmtid="{D5CDD505-2E9C-101B-9397-08002B2CF9AE}" pid="7" name="MC_Status">
    <vt:lpwstr>Draft</vt:lpwstr>
  </property>
  <property fmtid="{D5CDD505-2E9C-101B-9397-08002B2CF9AE}" pid="8" name="MC_NextReviewDate">
    <vt:lpwstr/>
  </property>
  <property fmtid="{D5CDD505-2E9C-101B-9397-08002B2CF9AE}" pid="9" name="MC_Owner">
    <vt:lpwstr>AINDLA</vt:lpwstr>
  </property>
  <property fmtid="{D5CDD505-2E9C-101B-9397-08002B2CF9AE}" pid="10" name="MC_Title">
    <vt:lpwstr>Master Role Detail Form</vt:lpwstr>
  </property>
  <property fmtid="{D5CDD505-2E9C-101B-9397-08002B2CF9AE}" pid="11" name="MC_Notes">
    <vt:lpwstr/>
  </property>
  <property fmtid="{D5CDD505-2E9C-101B-9397-08002B2CF9AE}" pid="12" name="MC_Number">
    <vt:lpwstr>C-eForm-0007</vt:lpwstr>
  </property>
  <property fmtid="{D5CDD505-2E9C-101B-9397-08002B2CF9AE}" pid="13" name="MC_Author">
    <vt:lpwstr>AINDLA</vt:lpwstr>
  </property>
  <property fmtid="{D5CDD505-2E9C-101B-9397-08002B2CF9AE}" pid="14" name="MC_Vault">
    <vt:lpwstr>Corporate eForm-Dft</vt:lpwstr>
  </property>
</Properties>
</file>